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69" w:rsidRDefault="000C54D0" w:rsidP="00033169">
      <w:pPr>
        <w:jc w:val="center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教</w:t>
      </w:r>
      <w:r>
        <w:rPr>
          <w:rFonts w:eastAsia="黑体" w:hint="eastAsia"/>
          <w:b/>
          <w:bCs/>
          <w:sz w:val="48"/>
          <w:szCs w:val="48"/>
        </w:rPr>
        <w:t xml:space="preserve"> </w:t>
      </w:r>
      <w:r>
        <w:rPr>
          <w:rFonts w:eastAsia="黑体" w:hint="eastAsia"/>
          <w:b/>
          <w:bCs/>
          <w:sz w:val="48"/>
          <w:szCs w:val="48"/>
        </w:rPr>
        <w:t>学</w:t>
      </w:r>
      <w:r>
        <w:rPr>
          <w:rFonts w:eastAsia="黑体" w:hint="eastAsia"/>
          <w:b/>
          <w:bCs/>
          <w:sz w:val="48"/>
          <w:szCs w:val="48"/>
        </w:rPr>
        <w:t xml:space="preserve"> </w:t>
      </w:r>
      <w:r>
        <w:rPr>
          <w:rFonts w:eastAsia="黑体" w:hint="eastAsia"/>
          <w:b/>
          <w:bCs/>
          <w:sz w:val="48"/>
          <w:szCs w:val="48"/>
        </w:rPr>
        <w:t>日</w:t>
      </w:r>
      <w:r>
        <w:rPr>
          <w:rFonts w:eastAsia="黑体" w:hint="eastAsia"/>
          <w:b/>
          <w:bCs/>
          <w:sz w:val="48"/>
          <w:szCs w:val="48"/>
        </w:rPr>
        <w:t xml:space="preserve"> </w:t>
      </w:r>
      <w:r>
        <w:rPr>
          <w:rFonts w:eastAsia="黑体" w:hint="eastAsia"/>
          <w:b/>
          <w:bCs/>
          <w:sz w:val="48"/>
          <w:szCs w:val="48"/>
        </w:rPr>
        <w:t>历</w:t>
      </w:r>
    </w:p>
    <w:p w:rsidR="000C54D0" w:rsidRPr="00033169" w:rsidRDefault="000C54D0" w:rsidP="00033169">
      <w:pPr>
        <w:jc w:val="center"/>
        <w:rPr>
          <w:rFonts w:eastAsia="黑体"/>
          <w:b/>
          <w:bCs/>
          <w:sz w:val="48"/>
          <w:szCs w:val="48"/>
        </w:rPr>
      </w:pPr>
      <w:r>
        <w:rPr>
          <w:rFonts w:eastAsia="楷体_GB2312" w:hint="eastAsia"/>
          <w:b/>
          <w:bCs/>
          <w:sz w:val="24"/>
        </w:rPr>
        <w:t>《儿科循证研究概要》课程</w:t>
      </w:r>
      <w:r>
        <w:rPr>
          <w:rFonts w:eastAsia="楷体_GB2312" w:hint="eastAsia"/>
          <w:b/>
          <w:bCs/>
          <w:sz w:val="24"/>
        </w:rPr>
        <w:t xml:space="preserve">      </w:t>
      </w:r>
      <w:r w:rsidR="00033169">
        <w:rPr>
          <w:rFonts w:eastAsia="楷体_GB2312" w:hint="eastAsia"/>
          <w:b/>
          <w:bCs/>
          <w:sz w:val="24"/>
        </w:rPr>
        <w:t xml:space="preserve">  </w:t>
      </w:r>
      <w:r>
        <w:rPr>
          <w:rFonts w:eastAsia="楷体_GB2312" w:hint="eastAsia"/>
          <w:b/>
          <w:bCs/>
          <w:sz w:val="24"/>
        </w:rPr>
        <w:t xml:space="preserve">     </w:t>
      </w:r>
      <w:r w:rsidR="00033169">
        <w:rPr>
          <w:rFonts w:eastAsia="楷体_GB2312" w:hint="eastAsia"/>
          <w:b/>
          <w:bCs/>
          <w:sz w:val="24"/>
        </w:rPr>
        <w:t xml:space="preserve">       </w:t>
      </w:r>
      <w:r>
        <w:rPr>
          <w:rFonts w:eastAsia="楷体_GB2312" w:hint="eastAsia"/>
          <w:b/>
          <w:bCs/>
          <w:sz w:val="24"/>
        </w:rPr>
        <w:t xml:space="preserve"> </w:t>
      </w:r>
      <w:r>
        <w:rPr>
          <w:rFonts w:eastAsia="楷体_GB2312" w:hint="eastAsia"/>
          <w:b/>
          <w:bCs/>
          <w:sz w:val="24"/>
          <w:u w:val="single"/>
        </w:rPr>
        <w:t xml:space="preserve"> </w:t>
      </w:r>
      <w:r w:rsidR="00033169">
        <w:rPr>
          <w:rFonts w:eastAsia="楷体_GB2312" w:hint="eastAsia"/>
          <w:b/>
          <w:bCs/>
          <w:sz w:val="24"/>
          <w:u w:val="single"/>
        </w:rPr>
        <w:t>2017</w:t>
      </w:r>
      <w:r>
        <w:rPr>
          <w:rFonts w:eastAsia="楷体_GB2312" w:hint="eastAsia"/>
          <w:b/>
          <w:bCs/>
          <w:sz w:val="24"/>
          <w:u w:val="single"/>
        </w:rPr>
        <w:t>级</w:t>
      </w:r>
      <w:r>
        <w:rPr>
          <w:rFonts w:eastAsia="楷体_GB2312" w:hint="eastAsia"/>
          <w:b/>
          <w:bCs/>
          <w:sz w:val="24"/>
          <w:u w:val="single"/>
        </w:rPr>
        <w:t xml:space="preserve"> </w:t>
      </w:r>
      <w:r>
        <w:rPr>
          <w:rFonts w:eastAsia="楷体_GB2312" w:hint="eastAsia"/>
          <w:b/>
          <w:bCs/>
          <w:sz w:val="24"/>
        </w:rPr>
        <w:t>硕士研究生</w:t>
      </w:r>
    </w:p>
    <w:tbl>
      <w:tblPr>
        <w:tblW w:w="9471" w:type="dxa"/>
        <w:jc w:val="center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1"/>
        <w:gridCol w:w="4596"/>
        <w:gridCol w:w="2004"/>
        <w:gridCol w:w="908"/>
        <w:gridCol w:w="1012"/>
      </w:tblGrid>
      <w:tr w:rsidR="000C54D0" w:rsidRPr="00FA7ED0" w:rsidTr="00033169">
        <w:trPr>
          <w:cantSplit/>
          <w:trHeight w:val="572"/>
          <w:jc w:val="center"/>
        </w:trPr>
        <w:tc>
          <w:tcPr>
            <w:tcW w:w="951" w:type="dxa"/>
            <w:vAlign w:val="center"/>
          </w:tcPr>
          <w:p w:rsidR="000C54D0" w:rsidRPr="00FA7ED0" w:rsidRDefault="000C54D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</w:rPr>
              <w:t>日期</w:t>
            </w:r>
          </w:p>
        </w:tc>
        <w:tc>
          <w:tcPr>
            <w:tcW w:w="4596" w:type="dxa"/>
            <w:vAlign w:val="center"/>
          </w:tcPr>
          <w:p w:rsidR="000C54D0" w:rsidRPr="00FA7ED0" w:rsidRDefault="000C54D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</w:rPr>
              <w:t>授课内容</w:t>
            </w:r>
          </w:p>
        </w:tc>
        <w:tc>
          <w:tcPr>
            <w:tcW w:w="2004" w:type="dxa"/>
            <w:vAlign w:val="center"/>
          </w:tcPr>
          <w:p w:rsidR="000C54D0" w:rsidRPr="00FA7ED0" w:rsidRDefault="000C54D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课程名称</w:t>
            </w:r>
          </w:p>
        </w:tc>
        <w:tc>
          <w:tcPr>
            <w:tcW w:w="908" w:type="dxa"/>
            <w:vAlign w:val="center"/>
          </w:tcPr>
          <w:p w:rsidR="000C54D0" w:rsidRPr="00FA7ED0" w:rsidRDefault="000C54D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时间</w:t>
            </w:r>
          </w:p>
        </w:tc>
        <w:tc>
          <w:tcPr>
            <w:tcW w:w="1012" w:type="dxa"/>
            <w:vAlign w:val="center"/>
          </w:tcPr>
          <w:p w:rsidR="000C54D0" w:rsidRPr="00FA7ED0" w:rsidRDefault="000C54D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教师</w:t>
            </w:r>
          </w:p>
        </w:tc>
      </w:tr>
      <w:tr w:rsidR="00164520" w:rsidRPr="00FA7ED0" w:rsidTr="00033169">
        <w:trPr>
          <w:cantSplit/>
          <w:trHeight w:val="468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sz w:val="18"/>
              </w:rPr>
            </w:pPr>
            <w:r w:rsidRPr="00FA7ED0">
              <w:rPr>
                <w:rFonts w:eastAsia="楷体_GB2312" w:hint="eastAsia"/>
                <w:b/>
                <w:sz w:val="18"/>
              </w:rPr>
              <w:t>9.12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9977C6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中国儿科肠内肠外营养支持临床应用指南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9977C6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9977C6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9977C6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汪</w:t>
            </w:r>
            <w:r w:rsidRPr="00FA7ED0">
              <w:rPr>
                <w:rFonts w:eastAsia="楷体_GB2312" w:hint="eastAsia"/>
                <w:b/>
                <w:bCs/>
              </w:rPr>
              <w:t xml:space="preserve"> </w:t>
            </w:r>
            <w:r w:rsidRPr="00FA7ED0">
              <w:rPr>
                <w:rFonts w:eastAsia="楷体_GB2312" w:hint="eastAsia"/>
                <w:b/>
                <w:bCs/>
              </w:rPr>
              <w:t>健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9.19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0C54D0">
              <w:rPr>
                <w:rFonts w:eastAsia="楷体_GB2312" w:hint="eastAsia"/>
                <w:b/>
                <w:bCs/>
              </w:rPr>
              <w:t>儿童常见肾脏疾病诊治循证指南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李晓忠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9.26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33169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足月儿缺氧缺血性脑病循证治疗指南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冯</w:t>
            </w:r>
            <w:r w:rsidRPr="00FA7ED0">
              <w:rPr>
                <w:rFonts w:eastAsia="楷体_GB2312" w:hint="eastAsia"/>
                <w:b/>
                <w:bCs/>
              </w:rPr>
              <w:t xml:space="preserve"> </w:t>
            </w:r>
            <w:r w:rsidRPr="00FA7ED0">
              <w:rPr>
                <w:rFonts w:eastAsia="楷体_GB2312" w:hint="eastAsia"/>
                <w:b/>
                <w:bCs/>
              </w:rPr>
              <w:t>星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10.10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0C54D0">
              <w:rPr>
                <w:rFonts w:eastAsia="楷体_GB2312" w:hint="eastAsia"/>
                <w:b/>
                <w:bCs/>
              </w:rPr>
              <w:t>儿童血液系统疾病输血建议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卢</w:t>
            </w:r>
            <w:r w:rsidRPr="00FA7ED0">
              <w:rPr>
                <w:rFonts w:eastAsia="楷体_GB2312" w:hint="eastAsia"/>
                <w:b/>
                <w:bCs/>
              </w:rPr>
              <w:t xml:space="preserve"> </w:t>
            </w:r>
            <w:r w:rsidRPr="00FA7ED0">
              <w:rPr>
                <w:rFonts w:eastAsia="楷体_GB2312" w:hint="eastAsia"/>
                <w:b/>
                <w:bCs/>
              </w:rPr>
              <w:t>俊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10.17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</w:rPr>
            </w:pPr>
            <w:r w:rsidRPr="00FA7ED0">
              <w:rPr>
                <w:rFonts w:eastAsia="楷体_GB2312" w:hint="eastAsia"/>
                <w:b/>
                <w:bCs/>
              </w:rPr>
              <w:t>中国儿童支气管哮喘防治指南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朱灿红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10.24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left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 xml:space="preserve">       </w:t>
            </w:r>
            <w:r w:rsidRPr="00FA7ED0">
              <w:rPr>
                <w:rFonts w:eastAsia="楷体_GB2312" w:hint="eastAsia"/>
                <w:b/>
                <w:bCs/>
              </w:rPr>
              <w:t xml:space="preserve">   </w:t>
            </w:r>
            <w:r w:rsidRPr="00FA7ED0">
              <w:rPr>
                <w:rFonts w:eastAsia="楷体_GB2312" w:hint="eastAsia"/>
                <w:b/>
                <w:bCs/>
              </w:rPr>
              <w:t>儿童功能性便秘诊疗指南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left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顾志成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Merge w:val="restart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10.31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儿童糖尿病酮症酸中毒诊治指南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陈临琪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Merge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发育性髋关节发育不良诊疗指南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</w:rPr>
              <w:t>3</w:t>
            </w:r>
            <w:r w:rsidRPr="00FA7ED0"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王晓东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11.7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脓毒症最新定义和诊治指南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李</w:t>
            </w:r>
            <w:r w:rsidRPr="00FA7ED0">
              <w:rPr>
                <w:rFonts w:eastAsia="楷体_GB2312" w:hint="eastAsia"/>
                <w:b/>
                <w:bCs/>
                <w:color w:val="000000"/>
              </w:rPr>
              <w:t xml:space="preserve"> </w:t>
            </w:r>
            <w:r w:rsidRPr="00FA7ED0">
              <w:rPr>
                <w:rFonts w:eastAsia="楷体_GB2312" w:hint="eastAsia"/>
                <w:b/>
                <w:bCs/>
                <w:color w:val="000000"/>
              </w:rPr>
              <w:t>莺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11.14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FF0000"/>
              </w:rPr>
            </w:pPr>
            <w:r w:rsidRPr="00FA7ED0">
              <w:rPr>
                <w:rFonts w:eastAsia="楷体_GB2312"/>
                <w:b/>
                <w:bCs/>
              </w:rPr>
              <w:t>肺结核诊断和治疗指南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周卫芳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11.21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儿童系统性红斑狼疮诊疗指南</w:t>
            </w:r>
          </w:p>
          <w:p w:rsidR="00164520" w:rsidRPr="00FA7ED0" w:rsidRDefault="00164520" w:rsidP="00164520">
            <w:pPr>
              <w:spacing w:line="500" w:lineRule="exact"/>
              <w:ind w:firstLineChars="400" w:firstLine="840"/>
              <w:jc w:val="left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幼年型特发性关节炎诊疗指南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left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封其华</w:t>
            </w:r>
          </w:p>
        </w:tc>
      </w:tr>
      <w:tr w:rsidR="00164520" w:rsidRPr="00FA7ED0" w:rsidTr="00033169">
        <w:trPr>
          <w:cantSplit/>
          <w:trHeight w:val="553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11.28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0C54D0">
              <w:rPr>
                <w:rFonts w:eastAsia="楷体_GB2312" w:hint="eastAsia"/>
                <w:b/>
                <w:bCs/>
              </w:rPr>
              <w:t>新生儿黄疸诊疗原则专家共识解读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孙</w:t>
            </w:r>
            <w:r w:rsidRPr="00FA7ED0">
              <w:rPr>
                <w:rFonts w:eastAsia="楷体_GB2312" w:hint="eastAsia"/>
                <w:b/>
                <w:bCs/>
                <w:color w:val="000000"/>
              </w:rPr>
              <w:t xml:space="preserve"> </w:t>
            </w:r>
            <w:r w:rsidRPr="00FA7ED0">
              <w:rPr>
                <w:rFonts w:eastAsia="楷体_GB2312" w:hint="eastAsia"/>
                <w:b/>
                <w:bCs/>
                <w:color w:val="000000"/>
              </w:rPr>
              <w:t>斌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12.5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儿童社区获得性肺炎管理指南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王宇清</w:t>
            </w:r>
          </w:p>
        </w:tc>
      </w:tr>
      <w:tr w:rsidR="00164520" w:rsidRPr="00FA7ED0" w:rsidTr="00033169">
        <w:trPr>
          <w:cantSplit/>
          <w:trHeight w:val="458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12.12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儿童肾脏肿瘤诊疗指南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严向明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Merge w:val="restart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12.19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热性惊厥临床诊疗指南解读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陈旭勤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Merge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</w:p>
        </w:tc>
        <w:tc>
          <w:tcPr>
            <w:tcW w:w="4596" w:type="dxa"/>
            <w:vAlign w:val="center"/>
          </w:tcPr>
          <w:p w:rsidR="00164520" w:rsidRPr="00FA7ED0" w:rsidRDefault="00164520" w:rsidP="009977C6">
            <w:pPr>
              <w:spacing w:line="500" w:lineRule="exact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</w:rPr>
              <w:t xml:space="preserve">     </w:t>
            </w:r>
            <w:r w:rsidRPr="00FA7ED0">
              <w:rPr>
                <w:rFonts w:eastAsia="楷体_GB2312" w:hint="eastAsia"/>
                <w:b/>
                <w:bCs/>
              </w:rPr>
              <w:t>先天性心脏病经导管介入治疗指南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9977C6">
            <w:pPr>
              <w:spacing w:line="500" w:lineRule="exact"/>
              <w:jc w:val="left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9977C6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9977C6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吕海涛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12.26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儿童慢性咳嗽诊断治疗指南（试行）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70C0"/>
              </w:rPr>
            </w:pPr>
            <w:r w:rsidRPr="00FA7ED0">
              <w:rPr>
                <w:rFonts w:eastAsia="楷体_GB2312" w:hint="eastAsia"/>
                <w:b/>
                <w:bCs/>
              </w:rPr>
              <w:t>严永东</w:t>
            </w:r>
          </w:p>
        </w:tc>
      </w:tr>
      <w:tr w:rsidR="00164520" w:rsidRPr="00FA7ED0" w:rsidTr="00033169">
        <w:trPr>
          <w:cantSplit/>
          <w:trHeight w:val="397"/>
          <w:jc w:val="center"/>
        </w:trPr>
        <w:tc>
          <w:tcPr>
            <w:tcW w:w="951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sz w:val="18"/>
              </w:rPr>
            </w:pPr>
            <w:r w:rsidRPr="00FA7ED0">
              <w:rPr>
                <w:rFonts w:eastAsia="楷体_GB2312" w:hint="eastAsia"/>
                <w:b/>
                <w:bCs/>
                <w:sz w:val="18"/>
              </w:rPr>
              <w:t>1.2</w:t>
            </w:r>
          </w:p>
        </w:tc>
        <w:tc>
          <w:tcPr>
            <w:tcW w:w="4596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中国儿童功能性消化不良诊断和治疗共识</w:t>
            </w:r>
          </w:p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</w:rPr>
            </w:pPr>
            <w:r w:rsidRPr="00FA7ED0">
              <w:rPr>
                <w:rFonts w:eastAsia="楷体_GB2312" w:hint="eastAsia"/>
                <w:b/>
              </w:rPr>
              <w:t>婴幼儿牛奶蛋白过敏诊治指南</w:t>
            </w:r>
          </w:p>
        </w:tc>
        <w:tc>
          <w:tcPr>
            <w:tcW w:w="2004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</w:rPr>
              <w:t>儿科循证研究概要</w:t>
            </w:r>
          </w:p>
        </w:tc>
        <w:tc>
          <w:tcPr>
            <w:tcW w:w="908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  <w:color w:val="000000"/>
              </w:rPr>
            </w:pPr>
            <w:r w:rsidRPr="00FA7ED0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FA7ED0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12" w:type="dxa"/>
            <w:vAlign w:val="center"/>
          </w:tcPr>
          <w:p w:rsidR="00164520" w:rsidRPr="00FA7ED0" w:rsidRDefault="00164520" w:rsidP="000C54D0">
            <w:pPr>
              <w:spacing w:line="500" w:lineRule="exact"/>
              <w:jc w:val="center"/>
              <w:rPr>
                <w:rFonts w:eastAsia="楷体_GB2312"/>
                <w:b/>
                <w:bCs/>
              </w:rPr>
            </w:pPr>
            <w:r w:rsidRPr="00FA7ED0">
              <w:rPr>
                <w:rFonts w:eastAsia="楷体_GB2312" w:hint="eastAsia"/>
                <w:b/>
                <w:bCs/>
                <w:color w:val="000000"/>
              </w:rPr>
              <w:t>金忠芹</w:t>
            </w:r>
          </w:p>
        </w:tc>
      </w:tr>
    </w:tbl>
    <w:p w:rsidR="00033169" w:rsidRDefault="00033169" w:rsidP="00033169">
      <w:pPr>
        <w:spacing w:line="360" w:lineRule="auto"/>
        <w:rPr>
          <w:b/>
          <w:bCs/>
        </w:rPr>
      </w:pPr>
    </w:p>
    <w:p w:rsidR="000C54D0" w:rsidRDefault="000C54D0" w:rsidP="00033169">
      <w:pPr>
        <w:spacing w:line="360" w:lineRule="auto"/>
        <w:rPr>
          <w:b/>
        </w:rPr>
      </w:pPr>
      <w:r>
        <w:rPr>
          <w:rFonts w:hint="eastAsia"/>
          <w:b/>
          <w:bCs/>
        </w:rPr>
        <w:t>注</w:t>
      </w:r>
      <w:r>
        <w:rPr>
          <w:rFonts w:hint="eastAsia"/>
          <w:b/>
          <w:bCs/>
        </w:rPr>
        <w:t>: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上课时间：每周三下午</w:t>
      </w:r>
      <w:r>
        <w:rPr>
          <w:rFonts w:hint="eastAsia"/>
          <w:b/>
        </w:rPr>
        <w:t xml:space="preserve"> 13:30</w:t>
      </w:r>
      <w:r>
        <w:rPr>
          <w:rFonts w:hint="eastAsia"/>
          <w:b/>
        </w:rPr>
        <w:t>—</w:t>
      </w:r>
      <w:r>
        <w:rPr>
          <w:rFonts w:hint="eastAsia"/>
          <w:b/>
        </w:rPr>
        <w:t xml:space="preserve">16:30 </w:t>
      </w:r>
      <w:r w:rsidR="00164520">
        <w:rPr>
          <w:rFonts w:hint="eastAsia"/>
          <w:b/>
        </w:rPr>
        <w:t>；</w:t>
      </w:r>
    </w:p>
    <w:p w:rsidR="000C54D0" w:rsidRDefault="00164520" w:rsidP="00033169">
      <w:pPr>
        <w:spacing w:line="360" w:lineRule="auto"/>
        <w:ind w:firstLineChars="700" w:firstLine="1476"/>
        <w:rPr>
          <w:b/>
        </w:rPr>
      </w:pPr>
      <w:r>
        <w:rPr>
          <w:rFonts w:hint="eastAsia"/>
          <w:b/>
        </w:rPr>
        <w:t>10</w:t>
      </w:r>
      <w:r>
        <w:rPr>
          <w:rFonts w:hint="eastAsia"/>
          <w:b/>
        </w:rPr>
        <w:t>月</w:t>
      </w:r>
      <w:r w:rsidR="000C54D0">
        <w:rPr>
          <w:rFonts w:hint="eastAsia"/>
          <w:b/>
        </w:rPr>
        <w:t>31</w:t>
      </w:r>
      <w:r>
        <w:rPr>
          <w:rFonts w:hint="eastAsia"/>
          <w:b/>
        </w:rPr>
        <w:t>日</w:t>
      </w:r>
      <w:r w:rsidR="000C54D0">
        <w:rPr>
          <w:rFonts w:hint="eastAsia"/>
          <w:b/>
        </w:rPr>
        <w:t>及</w:t>
      </w:r>
      <w:r>
        <w:rPr>
          <w:rFonts w:hint="eastAsia"/>
          <w:b/>
        </w:rPr>
        <w:t>12</w:t>
      </w:r>
      <w:r>
        <w:rPr>
          <w:rFonts w:hint="eastAsia"/>
          <w:b/>
        </w:rPr>
        <w:t>月</w:t>
      </w:r>
      <w:r w:rsidR="000C54D0">
        <w:rPr>
          <w:rFonts w:hint="eastAsia"/>
          <w:b/>
        </w:rPr>
        <w:t>19</w:t>
      </w:r>
      <w:r>
        <w:rPr>
          <w:rFonts w:hint="eastAsia"/>
          <w:b/>
        </w:rPr>
        <w:t>日</w:t>
      </w:r>
      <w:r w:rsidR="000C54D0">
        <w:rPr>
          <w:rFonts w:hint="eastAsia"/>
          <w:b/>
        </w:rPr>
        <w:t>两次课程的上课时间为</w:t>
      </w:r>
      <w:r w:rsidR="000C54D0">
        <w:rPr>
          <w:rFonts w:hint="eastAsia"/>
          <w:b/>
        </w:rPr>
        <w:t>12:</w:t>
      </w:r>
      <w:r w:rsidR="00E25DAC">
        <w:rPr>
          <w:rFonts w:hint="eastAsia"/>
          <w:b/>
        </w:rPr>
        <w:t>3</w:t>
      </w:r>
      <w:r w:rsidR="000C54D0">
        <w:rPr>
          <w:rFonts w:hint="eastAsia"/>
          <w:b/>
        </w:rPr>
        <w:t>0</w:t>
      </w:r>
      <w:r w:rsidR="000C54D0">
        <w:rPr>
          <w:rFonts w:hint="eastAsia"/>
          <w:b/>
        </w:rPr>
        <w:t>—</w:t>
      </w:r>
      <w:r>
        <w:rPr>
          <w:rFonts w:hint="eastAsia"/>
          <w:b/>
        </w:rPr>
        <w:t>18:</w:t>
      </w:r>
      <w:r w:rsidR="00E25DAC">
        <w:rPr>
          <w:rFonts w:hint="eastAsia"/>
          <w:b/>
        </w:rPr>
        <w:t>3</w:t>
      </w:r>
      <w:r>
        <w:rPr>
          <w:rFonts w:hint="eastAsia"/>
          <w:b/>
        </w:rPr>
        <w:t>0</w:t>
      </w:r>
    </w:p>
    <w:p w:rsidR="00AA00B4" w:rsidRPr="000C54D0" w:rsidRDefault="000C54D0" w:rsidP="00033169">
      <w:pPr>
        <w:spacing w:line="360" w:lineRule="auto"/>
        <w:ind w:firstLineChars="150" w:firstLine="316"/>
        <w:rPr>
          <w:b/>
        </w:rPr>
      </w:pPr>
      <w:r>
        <w:rPr>
          <w:rFonts w:hint="eastAsia"/>
          <w:b/>
        </w:rPr>
        <w:t>上课地点：</w:t>
      </w:r>
      <w:r w:rsidR="00164520">
        <w:rPr>
          <w:rFonts w:hint="eastAsia"/>
          <w:b/>
        </w:rPr>
        <w:t>儿童医院园区</w:t>
      </w:r>
      <w:r>
        <w:rPr>
          <w:rFonts w:hint="eastAsia"/>
          <w:b/>
        </w:rPr>
        <w:t>总院门诊四楼学术报告厅</w:t>
      </w:r>
    </w:p>
    <w:sectPr w:rsidR="00AA00B4" w:rsidRPr="000C54D0" w:rsidSect="000C54D0">
      <w:pgSz w:w="11164" w:h="15485"/>
      <w:pgMar w:top="590" w:right="1797" w:bottom="567" w:left="179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48" w:rsidRDefault="00283348" w:rsidP="00164520">
      <w:r>
        <w:separator/>
      </w:r>
    </w:p>
  </w:endnote>
  <w:endnote w:type="continuationSeparator" w:id="0">
    <w:p w:rsidR="00283348" w:rsidRDefault="00283348" w:rsidP="00164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48" w:rsidRDefault="00283348" w:rsidP="00164520">
      <w:r>
        <w:separator/>
      </w:r>
    </w:p>
  </w:footnote>
  <w:footnote w:type="continuationSeparator" w:id="0">
    <w:p w:rsidR="00283348" w:rsidRDefault="00283348" w:rsidP="00164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4D0"/>
    <w:rsid w:val="00033169"/>
    <w:rsid w:val="000C54D0"/>
    <w:rsid w:val="000E268A"/>
    <w:rsid w:val="00164520"/>
    <w:rsid w:val="001F7069"/>
    <w:rsid w:val="00283348"/>
    <w:rsid w:val="006D25FE"/>
    <w:rsid w:val="00AA00B4"/>
    <w:rsid w:val="00E2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D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4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452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4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52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2018-08-27T01:25:00Z</cp:lastPrinted>
  <dcterms:created xsi:type="dcterms:W3CDTF">2018-08-27T01:07:00Z</dcterms:created>
  <dcterms:modified xsi:type="dcterms:W3CDTF">2018-08-27T02:11:00Z</dcterms:modified>
</cp:coreProperties>
</file>