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color w:val="auto"/>
          <w:sz w:val="32"/>
          <w:szCs w:val="32"/>
        </w:rPr>
      </w:pPr>
      <w:r>
        <w:rPr>
          <w:rFonts w:hint="eastAsia" w:ascii="黑体" w:hAnsi="黑体" w:eastAsia="黑体" w:cs="黑体"/>
          <w:b/>
          <w:bCs/>
          <w:color w:val="auto"/>
          <w:sz w:val="32"/>
          <w:szCs w:val="32"/>
        </w:rPr>
        <w:t>论当代中国的科学发展</w:t>
      </w:r>
    </w:p>
    <w:p>
      <w:pPr>
        <w:jc w:val="center"/>
        <w:rPr>
          <w:rFonts w:hint="eastAsia" w:ascii="黑体" w:hAnsi="黑体" w:eastAsia="黑体" w:cs="黑体"/>
          <w:b/>
          <w:bCs/>
          <w:color w:val="auto"/>
          <w:sz w:val="24"/>
          <w:szCs w:val="24"/>
        </w:rPr>
      </w:pPr>
    </w:p>
    <w:p>
      <w:pPr>
        <w:jc w:val="both"/>
        <w:rPr>
          <w:rFonts w:hint="eastAsia" w:ascii="黑体" w:hAnsi="黑体" w:eastAsia="黑体" w:cs="黑体"/>
          <w:b/>
          <w:bCs/>
          <w:color w:val="auto"/>
          <w:sz w:val="18"/>
          <w:szCs w:val="18"/>
          <w:lang w:val="en-US" w:eastAsia="zh-CN"/>
        </w:rPr>
      </w:pPr>
      <w:r>
        <w:rPr>
          <w:rFonts w:hint="eastAsia" w:ascii="黑体" w:hAnsi="黑体" w:eastAsia="黑体" w:cs="黑体"/>
          <w:b/>
          <w:bCs/>
          <w:color w:val="auto"/>
          <w:sz w:val="18"/>
          <w:szCs w:val="18"/>
          <w:lang w:val="en-US" w:eastAsia="zh-CN"/>
        </w:rPr>
        <w:t>摘要：</w:t>
      </w:r>
      <w:r>
        <w:rPr>
          <w:rFonts w:hint="eastAsia" w:ascii="宋体" w:hAnsi="宋体" w:eastAsia="宋体" w:cs="宋体"/>
          <w:b w:val="0"/>
          <w:bCs w:val="0"/>
          <w:color w:val="auto"/>
          <w:sz w:val="18"/>
          <w:szCs w:val="18"/>
          <w:lang w:val="en-US" w:eastAsia="zh-CN"/>
        </w:rPr>
        <w:t>当代中国的科学发展，按照“发现问题——认识问题——解决问题”的过程，发生了从注重速度向注重质量、从局部突出到整体和谐、从效率优先到公平先行和从关注自身到着眼全球的转变。这些转变不是凭空发生的，而是有详细依据的：继承并发展马克思主义是转变的理论依据，中国共产党初心的坚守是转变的实践依据，生产力水平的不断提高是转变的历史依据，人民对美好生活的向往是转变的现实依据。发展在理念上的变迁是科学发展得以实现的前奏，为凸显科学发展的意义准备基础。当代中国的科学发展，于我国自身和全球的发展而言都意义非凡：既能够提升中国共产党科学执政的能力与水平，不断满足人民日益增长的美好生活需要，又可以为中华民族伟大复兴的中国梦保驾护航，以自身发展引领人类命运共同体的构建。</w:t>
      </w:r>
    </w:p>
    <w:p>
      <w:pPr>
        <w:jc w:val="both"/>
        <w:rPr>
          <w:rFonts w:hint="eastAsia" w:ascii="黑体" w:hAnsi="黑体" w:eastAsia="黑体" w:cs="黑体"/>
          <w:b/>
          <w:bCs/>
          <w:color w:val="auto"/>
          <w:sz w:val="18"/>
          <w:szCs w:val="18"/>
          <w:lang w:val="en-US" w:eastAsia="zh-CN"/>
        </w:rPr>
      </w:pPr>
      <w:r>
        <w:rPr>
          <w:rFonts w:hint="eastAsia" w:ascii="黑体" w:hAnsi="黑体" w:eastAsia="黑体" w:cs="黑体"/>
          <w:b/>
          <w:bCs/>
          <w:color w:val="auto"/>
          <w:sz w:val="18"/>
          <w:szCs w:val="18"/>
          <w:lang w:val="en-US" w:eastAsia="zh-CN"/>
        </w:rPr>
        <w:t>关键词：</w:t>
      </w:r>
      <w:r>
        <w:rPr>
          <w:rFonts w:hint="eastAsia" w:ascii="宋体" w:hAnsi="宋体" w:eastAsia="宋体" w:cs="宋体"/>
          <w:b w:val="0"/>
          <w:bCs w:val="0"/>
          <w:color w:val="auto"/>
          <w:sz w:val="18"/>
          <w:szCs w:val="18"/>
          <w:lang w:val="en-US" w:eastAsia="zh-CN"/>
        </w:rPr>
        <w:t>发展理念；转变；依据；意义</w:t>
      </w:r>
    </w:p>
    <w:p>
      <w:pPr>
        <w:jc w:val="both"/>
        <w:rPr>
          <w:rFonts w:hint="eastAsia" w:ascii="黑体" w:hAnsi="黑体" w:eastAsia="黑体" w:cs="黑体"/>
          <w:b/>
          <w:bCs/>
          <w:color w:val="auto"/>
          <w:sz w:val="18"/>
          <w:szCs w:val="18"/>
          <w:lang w:val="en-US" w:eastAsia="zh-CN"/>
        </w:rPr>
      </w:pPr>
      <w:r>
        <w:rPr>
          <w:rFonts w:hint="eastAsia" w:ascii="黑体" w:hAnsi="黑体" w:eastAsia="黑体" w:cs="黑体"/>
          <w:b/>
          <w:bCs/>
          <w:color w:val="auto"/>
          <w:sz w:val="18"/>
          <w:szCs w:val="1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当代中国的发展，在探索中前进，在实践中转变，基本按照“发现问题——认识问题——解决问题”的过程，在理论与实践层面，对发展中出现的矛盾进行逻辑应答。习近平在党的十九大报告中指出:“我国发展仍处于重要战略机遇期”</w:t>
      </w:r>
      <w:r>
        <w:rPr>
          <w:rStyle w:val="6"/>
          <w:rFonts w:hint="eastAsia" w:ascii="宋体" w:hAnsi="宋体" w:eastAsia="宋体" w:cs="宋体"/>
          <w:b w:val="0"/>
          <w:bCs w:val="0"/>
          <w:color w:val="auto"/>
          <w:sz w:val="21"/>
          <w:szCs w:val="21"/>
          <w:lang w:val="en-US" w:eastAsia="zh-CN"/>
        </w:rPr>
        <w:footnoteReference w:id="0"/>
      </w:r>
      <w:r>
        <w:rPr>
          <w:rFonts w:hint="eastAsia" w:ascii="宋体" w:hAnsi="宋体" w:eastAsia="宋体" w:cs="宋体"/>
          <w:b w:val="0"/>
          <w:bCs w:val="0"/>
          <w:color w:val="auto"/>
          <w:sz w:val="21"/>
          <w:szCs w:val="21"/>
          <w:lang w:val="en-US" w:eastAsia="zh-CN"/>
        </w:rPr>
        <w:t>。为发展做足充分的准备，才会有发展机遇垂青的可能，在今天至关重要的机遇期，总结当代中国发展理念的转变，发掘转变的现实依据，思索科学发展历程的现实意义，能够对今后中国在科学发展的康庄大道上走得顺、走得好形成参考。</w:t>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jc w:val="both"/>
        <w:textAlignment w:val="auto"/>
        <w:outlineLvl w:val="9"/>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当代中国发展理念的四大转变</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改革开放以来，我国的发展取得了不容小觑的成就，尤其自党的十八大以来的这五年，以翻天覆地的变化印证了什么叫做“发展才是硬道理”</w:t>
      </w:r>
      <w:r>
        <w:rPr>
          <w:rStyle w:val="6"/>
          <w:rFonts w:hint="eastAsia" w:ascii="宋体" w:hAnsi="宋体" w:eastAsia="宋体" w:cs="宋体"/>
          <w:b w:val="0"/>
          <w:bCs w:val="0"/>
          <w:color w:val="auto"/>
          <w:sz w:val="21"/>
          <w:szCs w:val="21"/>
          <w:lang w:val="en-US" w:eastAsia="zh-CN"/>
        </w:rPr>
        <w:footnoteReference w:id="1"/>
      </w:r>
      <w:r>
        <w:rPr>
          <w:rFonts w:hint="eastAsia" w:ascii="宋体" w:hAnsi="宋体" w:eastAsia="宋体" w:cs="宋体"/>
          <w:b w:val="0"/>
          <w:bCs w:val="0"/>
          <w:color w:val="auto"/>
          <w:sz w:val="21"/>
          <w:szCs w:val="21"/>
          <w:lang w:val="en-US" w:eastAsia="zh-CN"/>
        </w:rPr>
        <w:t>。理念是行动的先导，指导行动，行动是理念的展现，检验理念。总体来看，当代中国的发展理念实现了四重转变。</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其一，从注重速度向注重质量转变。</w:t>
      </w:r>
      <w:r>
        <w:rPr>
          <w:rFonts w:hint="eastAsia" w:ascii="宋体" w:hAnsi="宋体" w:eastAsia="宋体" w:cs="宋体"/>
          <w:b w:val="0"/>
          <w:bCs w:val="0"/>
          <w:color w:val="auto"/>
          <w:sz w:val="21"/>
          <w:szCs w:val="21"/>
          <w:lang w:val="en-US" w:eastAsia="zh-CN"/>
        </w:rPr>
        <w:t>习近平在党的十九大报告中指出：“发展必须是科学发展，必须坚定不移贯彻创新、协调、绿色、开放、共享的发展理念。”</w:t>
      </w:r>
      <w:r>
        <w:rPr>
          <w:rStyle w:val="6"/>
          <w:rFonts w:hint="eastAsia" w:ascii="宋体" w:hAnsi="宋体" w:eastAsia="宋体" w:cs="宋体"/>
          <w:b w:val="0"/>
          <w:bCs w:val="0"/>
          <w:color w:val="auto"/>
          <w:sz w:val="21"/>
          <w:szCs w:val="21"/>
          <w:lang w:val="en-US" w:eastAsia="zh-CN"/>
        </w:rPr>
        <w:footnoteReference w:id="2"/>
      </w:r>
      <w:r>
        <w:rPr>
          <w:rFonts w:hint="eastAsia" w:ascii="宋体" w:hAnsi="宋体" w:eastAsia="宋体" w:cs="宋体"/>
          <w:b w:val="0"/>
          <w:bCs w:val="0"/>
          <w:color w:val="auto"/>
          <w:sz w:val="21"/>
          <w:szCs w:val="21"/>
          <w:lang w:val="en-US" w:eastAsia="zh-CN"/>
        </w:rPr>
        <w:t>一路走来，我们的发展理念经历了“又快又好——又好又快——可持续发展——新发展理念”的逐步升级过程。“创新、协调、绿色、开放、共享”理念的提出，是我们对发展中出现的问题进行深刻反思并做出切实改善的重要表现。进入新时代，“新”的内涵在发展方面的表现，就是要“在继续推动发展的基础上，着力解决好发展不平衡不充分问题，大力提升发展质量和效益”</w:t>
      </w:r>
      <w:r>
        <w:rPr>
          <w:rStyle w:val="6"/>
          <w:rFonts w:hint="eastAsia" w:ascii="宋体" w:hAnsi="宋体" w:eastAsia="宋体" w:cs="宋体"/>
          <w:b w:val="0"/>
          <w:bCs w:val="0"/>
          <w:color w:val="auto"/>
          <w:sz w:val="21"/>
          <w:szCs w:val="21"/>
          <w:lang w:val="en-US" w:eastAsia="zh-CN"/>
        </w:rPr>
        <w:footnoteReference w:id="3"/>
      </w:r>
      <w:r>
        <w:rPr>
          <w:rFonts w:hint="eastAsia" w:ascii="宋体" w:hAnsi="宋体" w:eastAsia="宋体" w:cs="宋体"/>
          <w:b w:val="0"/>
          <w:bCs w:val="0"/>
          <w:color w:val="auto"/>
          <w:sz w:val="21"/>
          <w:szCs w:val="21"/>
          <w:lang w:val="en-US" w:eastAsia="zh-CN"/>
        </w:rPr>
        <w:t>。从注重速度到注重质量的转变，是我国的发展逐渐走向科学发展的重要开端。</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其二，从局部突出到整体和谐转变。</w:t>
      </w:r>
      <w:r>
        <w:rPr>
          <w:rFonts w:hint="eastAsia" w:ascii="宋体" w:hAnsi="宋体" w:eastAsia="宋体" w:cs="宋体"/>
          <w:b w:val="0"/>
          <w:bCs w:val="0"/>
          <w:color w:val="auto"/>
          <w:sz w:val="21"/>
          <w:szCs w:val="21"/>
          <w:lang w:val="en-US" w:eastAsia="zh-CN"/>
        </w:rPr>
        <w:t>虽然我国的发展水平在总体上走在世界的前列，但是从不同区域和不同领域来看，发展的水平却是参差不齐的。区域发展之间存在不小的距离、城镇与乡村之间的发展失去平衡等，已经或正在成为制约我国科学发展的元素。为促进我国的平衡发展，一代代党和国家的领导人在宏观与微观层面做出了安排，体现了我国的发展理念从局部突出到整体和谐的转变。一方面，从物质文明、精神文明两手抓到三个文明、四个文明再到五个文明的逐级演变，是宏观上的不同领域之间实现整体和谐的重视；另一方面，十九大中明确提出的精准扶贫、精准脱贫政策和乡村振兴战略、区域协调发展战略，则是从微观上对整体和谐发展的部署和安排。</w:t>
      </w:r>
    </w:p>
    <w:p>
      <w:pPr>
        <w:keepNext w:val="0"/>
        <w:keepLines w:val="0"/>
        <w:pageBreakBefore w:val="0"/>
        <w:widowControl w:val="0"/>
        <w:kinsoku/>
        <w:wordWrap/>
        <w:overflowPunct/>
        <w:topLinePunct w:val="0"/>
        <w:autoSpaceDE/>
        <w:autoSpaceDN/>
        <w:bidi w:val="0"/>
        <w:adjustRightInd/>
        <w:snapToGrid/>
        <w:spacing w:line="340" w:lineRule="exact"/>
        <w:ind w:firstLine="422" w:firstLineChars="200"/>
        <w:textAlignment w:val="auto"/>
        <w:outlineLvl w:val="9"/>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其三，从效率优先到公平先行转变。</w:t>
      </w:r>
      <w:r>
        <w:rPr>
          <w:rFonts w:hint="eastAsia" w:ascii="宋体" w:hAnsi="宋体" w:eastAsia="宋体" w:cs="宋体"/>
          <w:b w:val="0"/>
          <w:bCs w:val="0"/>
          <w:color w:val="auto"/>
          <w:sz w:val="21"/>
          <w:szCs w:val="21"/>
          <w:lang w:val="en-US" w:eastAsia="zh-CN"/>
        </w:rPr>
        <w:t>效率与公平关系的妥善处理，是发展过程中的必答题。我国在发展的过程中，对两者的关系的处理，在理念上经历了“前者重于后者——两者同等重要——后者优于前者”的转变历程。习近平在党的十九大报告中指出：“我们要激发全社会创造力和发展活力，努力实现更高质量、更有效率、更加公平、更可持续的发展！”</w:t>
      </w:r>
      <w:r>
        <w:rPr>
          <w:rStyle w:val="6"/>
          <w:rFonts w:hint="eastAsia" w:ascii="Calibri" w:hAnsi="宋体" w:eastAsia="宋体" w:cs="宋体"/>
          <w:b w:val="0"/>
          <w:bCs w:val="0"/>
          <w:color w:val="auto"/>
          <w:sz w:val="21"/>
          <w:szCs w:val="21"/>
          <w:lang w:val="en-US" w:eastAsia="zh-CN"/>
        </w:rPr>
        <w:footnoteReference w:id="4"/>
      </w:r>
      <w:r>
        <w:rPr>
          <w:rFonts w:hint="eastAsia" w:ascii="宋体" w:hAnsi="宋体" w:eastAsia="宋体" w:cs="宋体"/>
          <w:b w:val="0"/>
          <w:bCs w:val="0"/>
          <w:color w:val="auto"/>
          <w:sz w:val="21"/>
          <w:szCs w:val="21"/>
          <w:lang w:val="en-US" w:eastAsia="zh-CN"/>
        </w:rPr>
        <w:t>这有利于</w:t>
      </w:r>
      <w:r>
        <w:rPr>
          <w:rFonts w:hint="eastAsia" w:ascii="Calibri" w:hAnsi="宋体" w:cs="宋体"/>
          <w:b w:val="0"/>
          <w:bCs w:val="0"/>
          <w:color w:val="auto"/>
          <w:sz w:val="21"/>
          <w:szCs w:val="21"/>
          <w:lang w:val="en-US" w:eastAsia="zh-CN"/>
        </w:rPr>
        <w:t>新时代实现两者关系的融洽。两者关系的恰如其分地处理，是展现我国发展特色的重要方面</w:t>
      </w:r>
      <w:r>
        <w:rPr>
          <w:rFonts w:hint="eastAsia" w:ascii="宋体" w:hAnsi="宋体" w:eastAsia="宋体" w:cs="宋体"/>
          <w:b w:val="0"/>
          <w:bCs w:val="0"/>
          <w:color w:val="auto"/>
          <w:sz w:val="21"/>
          <w:szCs w:val="21"/>
          <w:lang w:val="en-US" w:eastAsia="zh-CN"/>
        </w:rPr>
        <w:t>。</w:t>
      </w:r>
      <w:r>
        <w:rPr>
          <w:rFonts w:hint="eastAsia" w:ascii="Calibri" w:hAnsi="宋体" w:eastAsia="宋体" w:cs="宋体"/>
          <w:b w:val="0"/>
          <w:bCs w:val="0"/>
          <w:color w:val="auto"/>
          <w:sz w:val="21"/>
          <w:szCs w:val="21"/>
          <w:lang w:val="en-US" w:eastAsia="zh-CN"/>
        </w:rPr>
        <w:t>“正义就是给予每个人其应得部分的那种德性。”</w:t>
      </w:r>
      <w:r>
        <w:rPr>
          <w:rStyle w:val="6"/>
          <w:rFonts w:hint="eastAsia" w:ascii="Calibri" w:hAnsi="宋体" w:eastAsia="宋体" w:cs="宋体"/>
          <w:b w:val="0"/>
          <w:bCs w:val="0"/>
          <w:color w:val="auto"/>
          <w:sz w:val="21"/>
          <w:szCs w:val="21"/>
          <w:lang w:val="en-US" w:eastAsia="zh-CN"/>
        </w:rPr>
        <w:footnoteReference w:id="5"/>
      </w:r>
      <w:r>
        <w:rPr>
          <w:rFonts w:hint="eastAsia" w:ascii="Calibri" w:hAnsi="宋体" w:eastAsia="宋体" w:cs="宋体"/>
          <w:b w:val="0"/>
          <w:bCs w:val="0"/>
          <w:color w:val="auto"/>
          <w:sz w:val="21"/>
          <w:szCs w:val="21"/>
          <w:lang w:val="en-US" w:eastAsia="zh-CN"/>
        </w:rPr>
        <w:t>在中国特色社会主义发展的进程中，越来越注重社会公平</w:t>
      </w:r>
      <w:r>
        <w:rPr>
          <w:rFonts w:hint="eastAsia" w:ascii="宋体" w:hAnsi="宋体" w:eastAsia="宋体" w:cs="宋体"/>
          <w:b w:val="0"/>
          <w:bCs w:val="0"/>
          <w:color w:val="auto"/>
          <w:sz w:val="21"/>
          <w:szCs w:val="21"/>
          <w:lang w:val="en-US" w:eastAsia="zh-CN"/>
        </w:rPr>
        <w:t>，增强人民群众的获得感，是我们在科学发展过程中的逐步飞跃。</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其四，从关注自身到着眼全球转变。</w:t>
      </w:r>
      <w:r>
        <w:rPr>
          <w:rFonts w:hint="eastAsia" w:ascii="宋体" w:hAnsi="宋体" w:eastAsia="宋体" w:cs="宋体"/>
          <w:b w:val="0"/>
          <w:bCs w:val="0"/>
          <w:color w:val="auto"/>
          <w:sz w:val="21"/>
          <w:szCs w:val="21"/>
          <w:lang w:val="en-US" w:eastAsia="zh-CN"/>
        </w:rPr>
        <w:t>习近平在党的十九大报告中指出：“中国人民的梦想同各国人民的梦想息息相通，实现中国梦离不开和平的国际环境和稳定的国际秩序。”倡议构建人类命运共同体，既体现了中国发展观念的转变，也是中国大国风采的展现。中国的发展速度、发展水平处于世界领先水平，为世界的发展提供中国方案既是中国未来发展的必然趋势，又是世界发展的必然要求。“一带一路”倡议、亚投行的建设体现了中国走出去的趋势。同时，把美丽融入到发展的各方面，以美丽中国建设推动美丽世界的发展，是我国以国家为主体推动生态保护、生态治理的表现，也是我国向更文明的方向前进的重要标志，更是我国着眼全球、关注全人类命运、在正确人与自然关系中的责任担当。</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当代中国的科学发展，按照“发现问题——认识问题——解决问题”的过程，发生了从注重速度向注重质量、从局部突出到整体和谐、从效率优先到公平先行和从关注自身到着眼全球的转变。理念的转变不仅源于现实的需求，也有其转变的科学依据。</w:t>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jc w:val="both"/>
        <w:textAlignment w:val="auto"/>
        <w:outlineLvl w:val="9"/>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当代中国发展理念转变的依据</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 xml:space="preserve">   </w:t>
      </w:r>
      <w:r>
        <w:rPr>
          <w:rFonts w:hint="eastAsia" w:ascii="宋体" w:hAnsi="宋体" w:eastAsia="宋体" w:cs="宋体"/>
          <w:b w:val="0"/>
          <w:bCs w:val="0"/>
          <w:color w:val="auto"/>
          <w:sz w:val="21"/>
          <w:szCs w:val="21"/>
          <w:lang w:val="en-US" w:eastAsia="zh-CN"/>
        </w:rPr>
        <w:t xml:space="preserve"> 发展理念的形成，与具体的社会历史条件密切相关，也与我国的具体发展状况、发展水平紧密联系。由于社会历史条件既具有一定的稳定性，又会因生产力水平的变化而呈现不同的状态。因而，发展理念不可能是一成不变的，也不会是时刻发生变化的。当代中国发展理念的转变，有其理论的、实践的、历史的和现实的依据。</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其一，继承并发展马克思主义是转变的理论依据。</w:t>
      </w:r>
      <w:r>
        <w:rPr>
          <w:rFonts w:hint="eastAsia" w:ascii="宋体" w:hAnsi="宋体" w:eastAsia="宋体" w:cs="宋体"/>
          <w:b w:val="0"/>
          <w:bCs w:val="0"/>
          <w:color w:val="auto"/>
          <w:sz w:val="21"/>
          <w:szCs w:val="21"/>
          <w:lang w:val="en-US" w:eastAsia="zh-CN"/>
        </w:rPr>
        <w:t>马克思主义在当代中国的发展过程，包含、反映并呈现着发展理念逐渐演变、完善和提升的进度。伴随新时代的到来，习近平新时代中国特色社会主义思想被写入党章，是新时代的要求、继续保持科学发展的需求。作为其中浓墨重彩的、不可或缺的思想，新发展理念来源于马克思主义，并能够在其中找到扎实的、丰富的理论依据。不仅如此，发展理念的转变，以马克思主义的精髓思想为根据，是有依据的转变，而不是随心所欲的、毫无根据的转变。</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其二，中国共产党初心的坚守是转变的实践依据。</w:t>
      </w:r>
      <w:r>
        <w:rPr>
          <w:rFonts w:hint="eastAsia" w:ascii="宋体" w:hAnsi="宋体" w:eastAsia="宋体" w:cs="宋体"/>
          <w:b w:val="0"/>
          <w:bCs w:val="0"/>
          <w:color w:val="auto"/>
          <w:sz w:val="21"/>
          <w:szCs w:val="21"/>
          <w:lang w:val="en-US" w:eastAsia="zh-CN"/>
        </w:rPr>
        <w:t>习近平在党的十九大报告中指出：“中国共产党人的初心和使命，就是为中国人民谋幸福，为中华民族谋复兴。”</w:t>
      </w:r>
      <w:r>
        <w:rPr>
          <w:rStyle w:val="6"/>
          <w:rFonts w:hint="eastAsia" w:ascii="宋体" w:hAnsi="宋体" w:eastAsia="宋体" w:cs="宋体"/>
          <w:b w:val="0"/>
          <w:bCs w:val="0"/>
          <w:color w:val="auto"/>
          <w:sz w:val="21"/>
          <w:szCs w:val="21"/>
          <w:lang w:val="en-US" w:eastAsia="zh-CN"/>
        </w:rPr>
        <w:footnoteReference w:id="6"/>
      </w:r>
      <w:r>
        <w:rPr>
          <w:rFonts w:hint="eastAsia" w:ascii="宋体" w:hAnsi="宋体" w:eastAsia="宋体" w:cs="宋体"/>
          <w:b w:val="0"/>
          <w:bCs w:val="0"/>
          <w:color w:val="auto"/>
          <w:sz w:val="21"/>
          <w:szCs w:val="21"/>
          <w:lang w:val="en-US" w:eastAsia="zh-CN"/>
        </w:rPr>
        <w:t>为人民谋幸福的途径是推动中国的全方位、立体式发展，为中华民族谋复兴离不开发展科学化。中国共产党作为执政党和领导党，其能否树立科学合理的发展理念直接关乎国家、民族和人民的命运。将谋取幸福、谋取复兴的初心与中国发展的现实结合起来，以人民的实际的、合理的、现实的诉求和发展不同阶段呈现出的不同特点作为发展理念转变的依据，才能以伟大工程助力伟大梦想的实现。坚守初心是伟大工程建设的基石、伟大斗争的罗盘。因此，发展理念的转变，以中国共产党对初心的坚守为实践依据。</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outlineLvl w:val="9"/>
        <w:rPr>
          <w:rFonts w:hint="eastAsia" w:ascii="Calibri"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其三，生产力水平的不断提高是转变的历史依据。</w:t>
      </w:r>
      <w:r>
        <w:rPr>
          <w:rFonts w:hint="eastAsia" w:ascii="Calibri" w:hAnsi="宋体" w:eastAsia="宋体" w:cs="宋体"/>
          <w:b w:val="0"/>
          <w:bCs w:val="0"/>
          <w:color w:val="auto"/>
          <w:sz w:val="21"/>
          <w:szCs w:val="21"/>
          <w:lang w:val="en-US" w:eastAsia="zh-CN"/>
        </w:rPr>
        <w:t>“不是人们的意识决定人们的存在</w:t>
      </w:r>
      <w:r>
        <w:rPr>
          <w:rFonts w:hint="eastAsia" w:hAnsi="宋体" w:cs="宋体"/>
          <w:b w:val="0"/>
          <w:bCs w:val="0"/>
          <w:color w:val="auto"/>
          <w:sz w:val="21"/>
          <w:szCs w:val="21"/>
          <w:lang w:val="en-US" w:eastAsia="zh-CN"/>
        </w:rPr>
        <w:t>，</w:t>
      </w:r>
      <w:r>
        <w:rPr>
          <w:rFonts w:hint="eastAsia" w:ascii="Calibri" w:hAnsi="宋体" w:eastAsia="宋体" w:cs="宋体"/>
          <w:b w:val="0"/>
          <w:bCs w:val="0"/>
          <w:color w:val="auto"/>
          <w:sz w:val="21"/>
          <w:szCs w:val="21"/>
          <w:lang w:val="en-US" w:eastAsia="zh-CN"/>
        </w:rPr>
        <w:t>相反</w:t>
      </w:r>
      <w:r>
        <w:rPr>
          <w:rFonts w:hint="eastAsia" w:hAnsi="宋体" w:cs="宋体"/>
          <w:b w:val="0"/>
          <w:bCs w:val="0"/>
          <w:color w:val="auto"/>
          <w:sz w:val="21"/>
          <w:szCs w:val="21"/>
          <w:lang w:val="en-US" w:eastAsia="zh-CN"/>
        </w:rPr>
        <w:t>，</w:t>
      </w:r>
      <w:r>
        <w:rPr>
          <w:rFonts w:hint="eastAsia" w:ascii="Calibri" w:hAnsi="宋体" w:eastAsia="宋体" w:cs="宋体"/>
          <w:b w:val="0"/>
          <w:bCs w:val="0"/>
          <w:color w:val="auto"/>
          <w:sz w:val="21"/>
          <w:szCs w:val="21"/>
          <w:lang w:val="en-US" w:eastAsia="zh-CN"/>
        </w:rPr>
        <w:t>是人们的社会存在决定人们的意识。”</w:t>
      </w:r>
      <w:r>
        <w:rPr>
          <w:rStyle w:val="6"/>
          <w:rFonts w:hint="eastAsia" w:ascii="Calibri" w:hAnsi="宋体" w:eastAsia="宋体" w:cs="宋体"/>
          <w:b w:val="0"/>
          <w:bCs w:val="0"/>
          <w:color w:val="auto"/>
          <w:sz w:val="21"/>
          <w:szCs w:val="21"/>
          <w:lang w:val="en-US" w:eastAsia="zh-CN"/>
        </w:rPr>
        <w:footnoteReference w:id="7"/>
      </w:r>
      <w:r>
        <w:rPr>
          <w:rFonts w:hint="eastAsia" w:ascii="Calibri" w:hAnsi="宋体" w:eastAsia="宋体" w:cs="宋体"/>
          <w:b w:val="0"/>
          <w:bCs w:val="0"/>
          <w:color w:val="auto"/>
          <w:sz w:val="21"/>
          <w:szCs w:val="21"/>
          <w:lang w:val="en-US" w:eastAsia="zh-CN"/>
        </w:rPr>
        <w:t>我国发展理念发生从速度到质量、从局部到整体、从效率到公平以及从自身到全球的转变，建立在我国生产力水平的极大提高尤其是科技水平取得巨大成就的基础上。区域发展不平衡、贫富差距、收入差距等一系列问题，不仅需要发展理念的指导、宏观政策支撑，更需要科学技术针对不同地区的难题进行破解。生产力的更新换代、科技的转型升级是发展理念转变的历史依据，使发展理念的转变与生产力升级具有过程的一致性。</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其四，人民对美好生活的向往是转变的现实依据。</w:t>
      </w:r>
      <w:r>
        <w:rPr>
          <w:rFonts w:hint="eastAsia" w:ascii="宋体" w:hAnsi="宋体" w:eastAsia="宋体" w:cs="宋体"/>
          <w:b w:val="0"/>
          <w:bCs w:val="0"/>
          <w:color w:val="auto"/>
          <w:sz w:val="21"/>
          <w:szCs w:val="21"/>
          <w:lang w:val="en-US" w:eastAsia="zh-CN"/>
        </w:rPr>
        <w:t>发展依靠谁？为了谁？答案都是人民群众。如果发展的理念是无限接近于“以人民为中心”的，那么这样的理念可以说是越来越科学的。</w:t>
      </w:r>
      <w:r>
        <w:rPr>
          <w:rFonts w:hint="eastAsia" w:ascii="Calibri" w:hAnsi="宋体" w:eastAsia="宋体" w:cs="宋体"/>
          <w:b w:val="0"/>
          <w:bCs w:val="0"/>
          <w:color w:val="auto"/>
          <w:sz w:val="21"/>
          <w:szCs w:val="21"/>
          <w:lang w:val="en-US" w:eastAsia="zh-CN"/>
        </w:rPr>
        <w:t>人民群众的需要是发展理念转变的现实依据和不竭动力。党的十九大报告明确：</w:t>
      </w:r>
      <w:r>
        <w:rPr>
          <w:rFonts w:hint="eastAsia" w:ascii="宋体" w:hAnsi="宋体" w:eastAsia="宋体" w:cs="宋体"/>
          <w:b w:val="0"/>
          <w:bCs w:val="0"/>
          <w:color w:val="auto"/>
          <w:sz w:val="21"/>
          <w:szCs w:val="21"/>
          <w:lang w:val="en-US" w:eastAsia="zh-CN"/>
        </w:rPr>
        <w:t>“新时代我国社会主要矛盾是人民日益增长的美好生活需要和不平衡不充分的发展之间的矛盾。”</w:t>
      </w:r>
      <w:r>
        <w:rPr>
          <w:rStyle w:val="6"/>
          <w:rFonts w:hint="eastAsia" w:ascii="宋体" w:hAnsi="宋体" w:eastAsia="宋体" w:cs="宋体"/>
          <w:b w:val="0"/>
          <w:bCs w:val="0"/>
          <w:color w:val="auto"/>
          <w:sz w:val="21"/>
          <w:szCs w:val="21"/>
          <w:lang w:val="en-US" w:eastAsia="zh-CN"/>
        </w:rPr>
        <w:footnoteReference w:id="8"/>
      </w:r>
      <w:r>
        <w:rPr>
          <w:rFonts w:hint="eastAsia" w:ascii="宋体" w:hAnsi="宋体" w:eastAsia="宋体" w:cs="宋体"/>
          <w:b w:val="0"/>
          <w:bCs w:val="0"/>
          <w:color w:val="auto"/>
          <w:sz w:val="21"/>
          <w:szCs w:val="21"/>
          <w:lang w:val="en-US" w:eastAsia="zh-CN"/>
        </w:rPr>
        <w:t>矛盾的转变意味着任务的转变、使命的转变和规划的转变。新时代有了新矛盾，新矛盾呼唤新理念。新矛盾内涵的美好生活需要，不仅仅是物质的，更是精神的，不是一个层次的，更是全方位的。理念的转变需要以新矛盾、新需要为支撑。科学发展是站在绝大多数人利益基础上的发展，因而，我们的发展理念越是重视人民群众的利益，就越是在走科学发展的道路。</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当代中国发展理念转变不是一蹴而就的、一成不变的，随着生产力的更新换代尤其是科学技术的迅猛发展，发展理念将必然发生新的改变，这种变化恰恰是科学发展的价值旨归。新发展理念也将在指导当代中国科学发展上凸显价值。同时，科学发展本身也产生巨大效能。</w:t>
      </w:r>
    </w:p>
    <w:p>
      <w:pPr>
        <w:keepNext w:val="0"/>
        <w:keepLines w:val="0"/>
        <w:pageBreakBefore w:val="0"/>
        <w:widowControl w:val="0"/>
        <w:numPr>
          <w:ilvl w:val="0"/>
          <w:numId w:val="1"/>
        </w:numPr>
        <w:kinsoku/>
        <w:wordWrap/>
        <w:overflowPunct/>
        <w:topLinePunct w:val="0"/>
        <w:autoSpaceDE/>
        <w:autoSpaceDN/>
        <w:bidi w:val="0"/>
        <w:adjustRightInd/>
        <w:snapToGrid/>
        <w:spacing w:line="340" w:lineRule="exact"/>
        <w:jc w:val="both"/>
        <w:textAlignment w:val="auto"/>
        <w:outlineLvl w:val="9"/>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当代中国实现科学发展的意义</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 xml:space="preserve">   </w:t>
      </w:r>
      <w:r>
        <w:rPr>
          <w:rFonts w:hint="eastAsia" w:ascii="宋体" w:hAnsi="宋体" w:eastAsia="宋体" w:cs="宋体"/>
          <w:b w:val="0"/>
          <w:bCs w:val="0"/>
          <w:color w:val="auto"/>
          <w:sz w:val="21"/>
          <w:szCs w:val="21"/>
          <w:lang w:val="en-US" w:eastAsia="zh-CN"/>
        </w:rPr>
        <w:t xml:space="preserve"> 当代中国发展理念的转变过程是当代中国走向科学发展过程的动态呈现，其中，科学发展的“科学”通过发展理念转变的依据显现出来。科学发展本身就是一个动态的、发展着的概念，在破解难题的过程中，逐步走向成熟。当代中国实现科学发展，不仅仅对于我国自身，更对于全球的发展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其一，提升中国共产党科学执政的能力与水平。</w:t>
      </w:r>
      <w:r>
        <w:rPr>
          <w:rFonts w:hint="eastAsia" w:ascii="宋体" w:hAnsi="宋体" w:eastAsia="宋体" w:cs="宋体"/>
          <w:b w:val="0"/>
          <w:bCs w:val="0"/>
          <w:color w:val="auto"/>
          <w:sz w:val="21"/>
          <w:szCs w:val="21"/>
          <w:lang w:val="en-US" w:eastAsia="zh-CN"/>
        </w:rPr>
        <w:t>科学发展在一步一个脚印地前进过程中助力中国共产党执政方式走向科学。科学执政与科学发展是相互交融、不能割裂的。增强科学发展本领是增加党的领导力、向心力和组织力的关键内容，当代中国能否实现科学发展是检验党的执政能力与水平的重要标准。这一标准是党开展、从事和规划各项发展事业的标尺。近五年来党的执政能力与科学发展进度呈现正相关，用事实证明了当代中国实现科学发展对我党成长壮大的意义。在促进我国科学发展的过程中，中国共产党对发展的谋篇布局水平在实践中得以提升，进而进一步促进我国经济的科学发展。</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其二，不断满足</w:t>
      </w:r>
      <w:bookmarkStart w:id="0" w:name="_GoBack"/>
      <w:bookmarkEnd w:id="0"/>
      <w:r>
        <w:rPr>
          <w:rFonts w:hint="eastAsia" w:ascii="宋体" w:hAnsi="宋体" w:eastAsia="宋体" w:cs="宋体"/>
          <w:b/>
          <w:bCs/>
          <w:color w:val="auto"/>
          <w:sz w:val="21"/>
          <w:szCs w:val="21"/>
          <w:lang w:val="en-US" w:eastAsia="zh-CN"/>
        </w:rPr>
        <w:t>人民日益增长的美好生活需要。</w:t>
      </w:r>
      <w:r>
        <w:rPr>
          <w:rFonts w:hint="eastAsia" w:ascii="宋体" w:hAnsi="宋体" w:eastAsia="宋体" w:cs="宋体"/>
          <w:b w:val="0"/>
          <w:bCs w:val="0"/>
          <w:color w:val="auto"/>
          <w:sz w:val="21"/>
          <w:szCs w:val="21"/>
          <w:lang w:val="en-US" w:eastAsia="zh-CN"/>
        </w:rPr>
        <w:t>当代中国的科学发展进程就是伟大事业推进与实践的过程。邓小平指出，“贫穷不是社会主义”</w:t>
      </w:r>
      <w:r>
        <w:rPr>
          <w:rStyle w:val="6"/>
          <w:rFonts w:hint="eastAsia" w:ascii="宋体" w:hAnsi="宋体" w:eastAsia="宋体" w:cs="宋体"/>
          <w:b w:val="0"/>
          <w:bCs w:val="0"/>
          <w:color w:val="auto"/>
          <w:sz w:val="21"/>
          <w:szCs w:val="21"/>
          <w:lang w:val="en-US" w:eastAsia="zh-CN"/>
        </w:rPr>
        <w:footnoteReference w:id="9"/>
      </w:r>
      <w:r>
        <w:rPr>
          <w:rFonts w:hint="eastAsia" w:ascii="宋体" w:hAnsi="宋体" w:eastAsia="宋体" w:cs="宋体"/>
          <w:b w:val="0"/>
          <w:bCs w:val="0"/>
          <w:color w:val="auto"/>
          <w:sz w:val="21"/>
          <w:szCs w:val="21"/>
          <w:lang w:val="en-US" w:eastAsia="zh-CN"/>
        </w:rPr>
        <w:t>，笔者认为，这里“贫穷”，既代指物质上的贫穷，也包括精神上的贫穷。科学发展的“科学”体现在物质上，也体现在精神上，与人民群众的需要结合在一起，就是以发展实现人民群众在这两方面的期待。因此，科学发展，是追求两者良性互动的发展。在当代中国的科学发展中实现物质与精神的统一，对人民日益增长的美好生活需要的满足具有导向作用，有利于提升人民群众的幸福感、获得感与安全感。</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其三，为中华民族伟大复兴的中国梦保驾护航。</w:t>
      </w:r>
      <w:r>
        <w:rPr>
          <w:rFonts w:hint="eastAsia" w:ascii="宋体" w:hAnsi="宋体" w:eastAsia="宋体" w:cs="宋体"/>
          <w:b w:val="0"/>
          <w:bCs w:val="0"/>
          <w:color w:val="auto"/>
          <w:sz w:val="21"/>
          <w:szCs w:val="21"/>
          <w:lang w:val="en-US" w:eastAsia="zh-CN"/>
        </w:rPr>
        <w:t>实现中华民族伟大复兴的中国梦，不是天马行空的描述、吹嘘，而是脚踏实地的落实、追寻。无论是两个百年目标的实现，还是十九大报告中在“三步走”战略基础上对2020-2050年作出的两个阶段的新安排，都是以发展水平的高低为标准进行划分的。科学发展是有计划有目标的发展，需要深谋远虑与近期规划成为高度契合的整体。中国的发展进入强国时代，将社会主义现代化的目标提前到2035年，是依据我国现有的发展水平进行的科学判断。科学规划助推科学发展，科学发展是实现我国近期目标和长远目标的坚实物质保障，为“中国梦”的实现保驾护航。</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其四，以自身发展引领人类命运共同体的构建。</w:t>
      </w:r>
      <w:r>
        <w:rPr>
          <w:rFonts w:hint="eastAsia" w:ascii="宋体" w:hAnsi="宋体" w:eastAsia="宋体" w:cs="宋体"/>
          <w:b w:val="0"/>
          <w:bCs w:val="0"/>
          <w:color w:val="auto"/>
          <w:sz w:val="21"/>
          <w:szCs w:val="21"/>
          <w:lang w:val="en-US" w:eastAsia="zh-CN"/>
        </w:rPr>
        <w:t>当代中国的科学发展，不仅利于华夏儿女，更致力于人类命运共同体的构建、形成与发展。科学发展，是国内、国际两个格局发展的统一，是中国的发展与世界的发展的互促共进。中国正走向世界舞台的中央，科学发展是中国在舞台中央展现自我的必修课。为构建人类命运共同体献计献策献力，是中国实现科学发展的未来指向。全球的共生共融，共同发展，是未来世界各国必然经历的发展态势，中国以自身的发展为全球的和谐发展、人类命运共同体的构建阐述方案，既是承担大国责任的表现，又是社会主义发展的必然要求。</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eastAsia" w:ascii="宋体" w:hAnsi="宋体" w:eastAsia="宋体" w:cs="宋体"/>
          <w:b w:val="0"/>
          <w:bCs w:val="0"/>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我国的发展已经进入新时代，新时代的科学发展，既要在以往发展的基础上总结经验和教训，探索科学发展的规律。又需要在实践的基础上，将科学发展与人民群众的切身利益契合起来，提升两者的契合度，使发展的活力被充分激发。在今后的发展过程中应继续坚持“发现问题——认识问题——解决问题”的总体思路，根据历史的、现实的、理论的和实践的依据，促进发展理念的不断革新，革新促进科学发展，以科学发展引领民族复兴，以民族复兴推动构建人类命运共同体。</w:t>
      </w: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p>
      <w:pPr>
        <w:numPr>
          <w:ilvl w:val="0"/>
          <w:numId w:val="0"/>
        </w:numPr>
        <w:ind w:firstLine="420" w:firstLineChars="200"/>
        <w:jc w:val="both"/>
        <w:rPr>
          <w:rFonts w:hint="eastAsia" w:ascii="宋体" w:hAnsi="宋体" w:eastAsia="宋体" w:cs="宋体"/>
          <w:b w:val="0"/>
          <w:bCs w:val="0"/>
          <w:color w:val="auto"/>
          <w:sz w:val="21"/>
          <w:szCs w:val="21"/>
          <w:lang w:val="en-US" w:eastAsia="zh-CN"/>
        </w:rPr>
      </w:pP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4098" o:spid="_x0000_s4097"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weight="0.5pt" joinstyle="miter"/>
          <v:imagedata o:title=""/>
          <o:lock v:ext="edit"/>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4"/>
        <w:snapToGrid w:val="0"/>
      </w:pPr>
      <w:r>
        <w:rPr>
          <w:rStyle w:val="6"/>
        </w:rPr>
        <w:footnoteRef/>
      </w:r>
      <w:r>
        <w:t xml:space="preserve"> </w:t>
      </w:r>
      <w:r>
        <w:rPr>
          <w:rFonts w:hint="eastAsia"/>
          <w:lang w:eastAsia="zh-CN"/>
        </w:rPr>
        <w:t>习近平：《决胜全面建成小康社会</w:t>
      </w:r>
      <w:r>
        <w:rPr>
          <w:rFonts w:hint="eastAsia"/>
          <w:lang w:val="en-US" w:eastAsia="zh-CN"/>
        </w:rPr>
        <w:t xml:space="preserve"> 夺取新时代中国特色社会主义伟大胜利</w:t>
      </w:r>
      <w:r>
        <w:rPr>
          <w:rFonts w:hint="eastAsia"/>
          <w:lang w:eastAsia="zh-CN"/>
        </w:rPr>
        <w:t>》，北京：人民出版社</w:t>
      </w:r>
      <w:r>
        <w:rPr>
          <w:rFonts w:hint="eastAsia"/>
          <w:lang w:val="en-US" w:eastAsia="zh-CN"/>
        </w:rPr>
        <w:t>2017年版，第2页</w:t>
      </w:r>
      <w:r>
        <w:rPr>
          <w:rFonts w:hint="eastAsia"/>
          <w:lang w:eastAsia="zh-CN"/>
        </w:rPr>
        <w:t>。</w:t>
      </w:r>
    </w:p>
  </w:footnote>
  <w:footnote w:id="1">
    <w:p>
      <w:pPr>
        <w:pStyle w:val="4"/>
        <w:snapToGrid w:val="0"/>
      </w:pPr>
      <w:r>
        <w:rPr>
          <w:rStyle w:val="6"/>
        </w:rPr>
        <w:footnoteRef/>
      </w:r>
      <w:r>
        <w:t xml:space="preserve"> </w:t>
      </w:r>
      <w:r>
        <w:rPr>
          <w:rFonts w:hint="eastAsia"/>
          <w:lang w:eastAsia="zh-CN"/>
        </w:rPr>
        <w:t>《</w:t>
      </w:r>
      <w:r>
        <w:rPr>
          <w:rFonts w:hint="eastAsia"/>
          <w:lang w:val="en-US" w:eastAsia="zh-CN"/>
        </w:rPr>
        <w:t>邓小平文选</w:t>
      </w:r>
      <w:r>
        <w:rPr>
          <w:rFonts w:hint="eastAsia"/>
          <w:lang w:eastAsia="zh-CN"/>
        </w:rPr>
        <w:t>》</w:t>
      </w:r>
      <w:r>
        <w:rPr>
          <w:rFonts w:hint="eastAsia"/>
          <w:lang w:val="en-US" w:eastAsia="zh-CN"/>
        </w:rPr>
        <w:t>第3卷，北京：人民出版社1993年版，第377页。</w:t>
      </w:r>
    </w:p>
  </w:footnote>
  <w:footnote w:id="2">
    <w:p>
      <w:pPr>
        <w:pStyle w:val="4"/>
        <w:snapToGrid w:val="0"/>
      </w:pPr>
      <w:r>
        <w:rPr>
          <w:rStyle w:val="6"/>
        </w:rPr>
        <w:footnoteRef/>
      </w:r>
      <w:r>
        <w:t xml:space="preserve"> </w:t>
      </w:r>
      <w:r>
        <w:rPr>
          <w:rFonts w:hint="eastAsia"/>
          <w:lang w:eastAsia="zh-CN"/>
        </w:rPr>
        <w:t>习近平：《决胜全面建成小康社会</w:t>
      </w:r>
      <w:r>
        <w:rPr>
          <w:rFonts w:hint="eastAsia"/>
          <w:lang w:val="en-US" w:eastAsia="zh-CN"/>
        </w:rPr>
        <w:t xml:space="preserve"> 夺取新时代中国特色社会主义伟大胜利</w:t>
      </w:r>
      <w:r>
        <w:rPr>
          <w:rFonts w:hint="eastAsia"/>
          <w:lang w:eastAsia="zh-CN"/>
        </w:rPr>
        <w:t>》，北京：人民出版社</w:t>
      </w:r>
      <w:r>
        <w:rPr>
          <w:rFonts w:hint="eastAsia"/>
          <w:lang w:val="en-US" w:eastAsia="zh-CN"/>
        </w:rPr>
        <w:t>2017年版，第21页</w:t>
      </w:r>
      <w:r>
        <w:rPr>
          <w:rFonts w:hint="eastAsia"/>
          <w:lang w:eastAsia="zh-CN"/>
        </w:rPr>
        <w:t>。</w:t>
      </w:r>
    </w:p>
  </w:footnote>
  <w:footnote w:id="3">
    <w:p>
      <w:pPr>
        <w:pStyle w:val="4"/>
        <w:snapToGrid w:val="0"/>
      </w:pPr>
      <w:r>
        <w:rPr>
          <w:rStyle w:val="6"/>
        </w:rPr>
        <w:footnoteRef/>
      </w:r>
      <w:r>
        <w:t xml:space="preserve"> </w:t>
      </w:r>
      <w:r>
        <w:rPr>
          <w:rFonts w:hint="eastAsia"/>
          <w:lang w:eastAsia="zh-CN"/>
        </w:rPr>
        <w:t>习近平：《决胜全面建成小康社会</w:t>
      </w:r>
      <w:r>
        <w:rPr>
          <w:rFonts w:hint="eastAsia"/>
          <w:lang w:val="en-US" w:eastAsia="zh-CN"/>
        </w:rPr>
        <w:t xml:space="preserve"> 夺取新时代中国特色社会主义伟大胜利</w:t>
      </w:r>
      <w:r>
        <w:rPr>
          <w:rFonts w:hint="eastAsia"/>
          <w:lang w:eastAsia="zh-CN"/>
        </w:rPr>
        <w:t>》，北京：人民出版社</w:t>
      </w:r>
      <w:r>
        <w:rPr>
          <w:rFonts w:hint="eastAsia"/>
          <w:lang w:val="en-US" w:eastAsia="zh-CN"/>
        </w:rPr>
        <w:t>2017年版，第11页</w:t>
      </w:r>
      <w:r>
        <w:rPr>
          <w:rFonts w:hint="eastAsia"/>
          <w:lang w:eastAsia="zh-CN"/>
        </w:rPr>
        <w:t>。</w:t>
      </w:r>
    </w:p>
  </w:footnote>
  <w:footnote w:id="4">
    <w:p>
      <w:pPr>
        <w:pStyle w:val="4"/>
        <w:snapToGrid w:val="0"/>
      </w:pPr>
      <w:r>
        <w:rPr>
          <w:rStyle w:val="6"/>
        </w:rPr>
        <w:footnoteRef/>
      </w:r>
      <w:r>
        <w:t xml:space="preserve"> </w:t>
      </w:r>
      <w:r>
        <w:rPr>
          <w:rFonts w:hint="eastAsia"/>
          <w:lang w:eastAsia="zh-CN"/>
        </w:rPr>
        <w:t>习近平：《决胜全面建成小康社会</w:t>
      </w:r>
      <w:r>
        <w:rPr>
          <w:rFonts w:hint="eastAsia"/>
          <w:lang w:val="en-US" w:eastAsia="zh-CN"/>
        </w:rPr>
        <w:t xml:space="preserve"> 夺取新时代中国特色社会主义伟大胜利</w:t>
      </w:r>
      <w:r>
        <w:rPr>
          <w:rFonts w:hint="eastAsia"/>
          <w:lang w:eastAsia="zh-CN"/>
        </w:rPr>
        <w:t>》，北京：人民出版社</w:t>
      </w:r>
      <w:r>
        <w:rPr>
          <w:rFonts w:hint="eastAsia"/>
          <w:lang w:val="en-US" w:eastAsia="zh-CN"/>
        </w:rPr>
        <w:t>2017年版，第35页</w:t>
      </w:r>
      <w:r>
        <w:rPr>
          <w:rFonts w:hint="eastAsia"/>
          <w:lang w:eastAsia="zh-CN"/>
        </w:rPr>
        <w:t>。</w:t>
      </w:r>
    </w:p>
  </w:footnote>
  <w:footnote w:id="5">
    <w:p>
      <w:pPr>
        <w:pStyle w:val="4"/>
        <w:snapToGrid w:val="0"/>
      </w:pPr>
      <w:r>
        <w:rPr>
          <w:rStyle w:val="6"/>
        </w:rPr>
        <w:footnoteRef/>
      </w:r>
      <w:r>
        <w:t xml:space="preserve"> </w:t>
      </w:r>
      <w:r>
        <w:rPr>
          <w:rFonts w:hint="eastAsia"/>
          <w:lang w:val="en-US" w:eastAsia="zh-CN"/>
        </w:rPr>
        <w:t>陆树程，刘萍：《关于公平、公正、正义三个概念的哲学反思》，《浙江学刊》，2010年第2期。</w:t>
      </w:r>
    </w:p>
  </w:footnote>
  <w:footnote w:id="6">
    <w:p>
      <w:pPr>
        <w:pStyle w:val="4"/>
        <w:snapToGrid w:val="0"/>
      </w:pPr>
      <w:r>
        <w:rPr>
          <w:rStyle w:val="6"/>
        </w:rPr>
        <w:footnoteRef/>
      </w:r>
      <w:r>
        <w:t xml:space="preserve"> </w:t>
      </w:r>
      <w:r>
        <w:rPr>
          <w:rFonts w:hint="eastAsia"/>
          <w:lang w:eastAsia="zh-CN"/>
        </w:rPr>
        <w:t>习近平：《决胜全面建成小康社会</w:t>
      </w:r>
      <w:r>
        <w:rPr>
          <w:rFonts w:hint="eastAsia"/>
          <w:lang w:val="en-US" w:eastAsia="zh-CN"/>
        </w:rPr>
        <w:t xml:space="preserve"> 夺取新时代中国特色社会主义伟大胜利</w:t>
      </w:r>
      <w:r>
        <w:rPr>
          <w:rFonts w:hint="eastAsia"/>
          <w:lang w:eastAsia="zh-CN"/>
        </w:rPr>
        <w:t>》，北京：人民出版社</w:t>
      </w:r>
      <w:r>
        <w:rPr>
          <w:rFonts w:hint="eastAsia"/>
          <w:lang w:val="en-US" w:eastAsia="zh-CN"/>
        </w:rPr>
        <w:t>2017年版，第1页</w:t>
      </w:r>
      <w:r>
        <w:rPr>
          <w:rFonts w:hint="eastAsia"/>
          <w:lang w:eastAsia="zh-CN"/>
        </w:rPr>
        <w:t>。</w:t>
      </w:r>
    </w:p>
  </w:footnote>
  <w:footnote w:id="7">
    <w:p>
      <w:pPr>
        <w:pStyle w:val="4"/>
        <w:snapToGrid w:val="0"/>
        <w:rPr>
          <w:color w:val="auto"/>
        </w:rPr>
      </w:pPr>
      <w:r>
        <w:rPr>
          <w:rStyle w:val="6"/>
          <w:color w:val="auto"/>
        </w:rPr>
        <w:footnoteRef/>
      </w:r>
      <w:r>
        <w:rPr>
          <w:color w:val="auto"/>
        </w:rPr>
        <w:t xml:space="preserve"> </w:t>
      </w:r>
      <w:r>
        <w:rPr>
          <w:rFonts w:hint="eastAsia"/>
          <w:color w:val="auto"/>
          <w:lang w:eastAsia="zh-CN"/>
        </w:rPr>
        <w:t>《</w:t>
      </w:r>
      <w:r>
        <w:rPr>
          <w:rFonts w:hint="eastAsia"/>
          <w:color w:val="auto"/>
          <w:lang w:val="en-US" w:eastAsia="zh-CN"/>
        </w:rPr>
        <w:t>马克思恩格斯文集</w:t>
      </w:r>
      <w:r>
        <w:rPr>
          <w:rFonts w:hint="eastAsia"/>
          <w:color w:val="auto"/>
          <w:lang w:eastAsia="zh-CN"/>
        </w:rPr>
        <w:t>》</w:t>
      </w:r>
      <w:r>
        <w:rPr>
          <w:rFonts w:hint="eastAsia"/>
          <w:color w:val="auto"/>
          <w:lang w:val="en-US" w:eastAsia="zh-CN"/>
        </w:rPr>
        <w:t>第2卷</w:t>
      </w:r>
      <w:r>
        <w:rPr>
          <w:rFonts w:hint="eastAsia"/>
          <w:color w:val="auto"/>
          <w:lang w:eastAsia="zh-CN"/>
        </w:rPr>
        <w:t>，</w:t>
      </w:r>
      <w:r>
        <w:rPr>
          <w:rFonts w:hint="eastAsia"/>
          <w:color w:val="auto"/>
        </w:rPr>
        <w:t>北京：人民出版社2009年版，第</w:t>
      </w:r>
      <w:r>
        <w:rPr>
          <w:rFonts w:hint="eastAsia"/>
          <w:color w:val="auto"/>
          <w:lang w:val="en-US" w:eastAsia="zh-CN"/>
        </w:rPr>
        <w:t>591页。</w:t>
      </w:r>
    </w:p>
  </w:footnote>
  <w:footnote w:id="8">
    <w:p>
      <w:pPr>
        <w:pStyle w:val="4"/>
        <w:snapToGrid w:val="0"/>
      </w:pPr>
      <w:r>
        <w:rPr>
          <w:rStyle w:val="6"/>
        </w:rPr>
        <w:footnoteRef/>
      </w:r>
      <w:r>
        <w:t xml:space="preserve"> </w:t>
      </w:r>
      <w:r>
        <w:rPr>
          <w:rFonts w:hint="eastAsia"/>
          <w:lang w:eastAsia="zh-CN"/>
        </w:rPr>
        <w:t>习近平：《决胜全面建成小康社会</w:t>
      </w:r>
      <w:r>
        <w:rPr>
          <w:rFonts w:hint="eastAsia"/>
          <w:lang w:val="en-US" w:eastAsia="zh-CN"/>
        </w:rPr>
        <w:t xml:space="preserve"> 夺取新时代中国特色社会主义伟大胜利</w:t>
      </w:r>
      <w:r>
        <w:rPr>
          <w:rFonts w:hint="eastAsia"/>
          <w:lang w:eastAsia="zh-CN"/>
        </w:rPr>
        <w:t>》，北京：人民出版社</w:t>
      </w:r>
      <w:r>
        <w:rPr>
          <w:rFonts w:hint="eastAsia"/>
          <w:lang w:val="en-US" w:eastAsia="zh-CN"/>
        </w:rPr>
        <w:t>2017年版，第19页</w:t>
      </w:r>
      <w:r>
        <w:rPr>
          <w:rFonts w:hint="eastAsia"/>
          <w:lang w:eastAsia="zh-CN"/>
        </w:rPr>
        <w:t>。</w:t>
      </w:r>
    </w:p>
  </w:footnote>
  <w:footnote w:id="9">
    <w:p>
      <w:pPr>
        <w:pStyle w:val="4"/>
        <w:snapToGrid w:val="0"/>
      </w:pPr>
      <w:r>
        <w:rPr>
          <w:rStyle w:val="6"/>
        </w:rPr>
        <w:footnoteRef/>
      </w:r>
      <w:r>
        <w:t xml:space="preserve"> </w:t>
      </w:r>
      <w:r>
        <w:rPr>
          <w:rFonts w:hint="eastAsia"/>
          <w:lang w:eastAsia="zh-CN"/>
        </w:rPr>
        <w:t>《</w:t>
      </w:r>
      <w:r>
        <w:rPr>
          <w:rFonts w:hint="eastAsia"/>
          <w:lang w:val="en-US" w:eastAsia="zh-CN"/>
        </w:rPr>
        <w:t>邓小平文选</w:t>
      </w:r>
      <w:r>
        <w:rPr>
          <w:rFonts w:hint="eastAsia"/>
          <w:lang w:eastAsia="zh-CN"/>
        </w:rPr>
        <w:t>》</w:t>
      </w:r>
      <w:r>
        <w:rPr>
          <w:rFonts w:hint="eastAsia"/>
          <w:lang w:val="en-US" w:eastAsia="zh-CN"/>
        </w:rPr>
        <w:t>第3卷，北京：人民出版社1993年版，第64页。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14547"/>
    <w:rsid w:val="00263EE6"/>
    <w:rsid w:val="002F039E"/>
    <w:rsid w:val="004D4376"/>
    <w:rsid w:val="00543187"/>
    <w:rsid w:val="00545EA2"/>
    <w:rsid w:val="006F7396"/>
    <w:rsid w:val="00A43BC5"/>
    <w:rsid w:val="00AC6DE8"/>
    <w:rsid w:val="00BD7BE8"/>
    <w:rsid w:val="00E931E4"/>
    <w:rsid w:val="00EA4C6A"/>
    <w:rsid w:val="00F02A3E"/>
    <w:rsid w:val="010D194B"/>
    <w:rsid w:val="011C4C12"/>
    <w:rsid w:val="01692084"/>
    <w:rsid w:val="01695EEB"/>
    <w:rsid w:val="017B1958"/>
    <w:rsid w:val="01822759"/>
    <w:rsid w:val="01896DC9"/>
    <w:rsid w:val="01D90E5E"/>
    <w:rsid w:val="01DE19DB"/>
    <w:rsid w:val="01E7711F"/>
    <w:rsid w:val="022E0F72"/>
    <w:rsid w:val="02386DE5"/>
    <w:rsid w:val="024A3339"/>
    <w:rsid w:val="025854E4"/>
    <w:rsid w:val="02594706"/>
    <w:rsid w:val="027E7A6C"/>
    <w:rsid w:val="028257D8"/>
    <w:rsid w:val="02850872"/>
    <w:rsid w:val="02914D75"/>
    <w:rsid w:val="029931DC"/>
    <w:rsid w:val="029C45AB"/>
    <w:rsid w:val="02B1418A"/>
    <w:rsid w:val="02E00F21"/>
    <w:rsid w:val="02FC62F3"/>
    <w:rsid w:val="03021D35"/>
    <w:rsid w:val="03050177"/>
    <w:rsid w:val="030E0F42"/>
    <w:rsid w:val="033050FC"/>
    <w:rsid w:val="03324FA5"/>
    <w:rsid w:val="034D3577"/>
    <w:rsid w:val="034F4CDB"/>
    <w:rsid w:val="03662006"/>
    <w:rsid w:val="03792C09"/>
    <w:rsid w:val="03AB3F42"/>
    <w:rsid w:val="03F44E5B"/>
    <w:rsid w:val="03FB14FD"/>
    <w:rsid w:val="03FB7F11"/>
    <w:rsid w:val="04163E32"/>
    <w:rsid w:val="041B320E"/>
    <w:rsid w:val="042B2F47"/>
    <w:rsid w:val="046D04C0"/>
    <w:rsid w:val="046D5154"/>
    <w:rsid w:val="04722943"/>
    <w:rsid w:val="048F0331"/>
    <w:rsid w:val="04A456EB"/>
    <w:rsid w:val="04A47B53"/>
    <w:rsid w:val="04A96AA1"/>
    <w:rsid w:val="04C42571"/>
    <w:rsid w:val="04CC0667"/>
    <w:rsid w:val="04D0239D"/>
    <w:rsid w:val="04E0040E"/>
    <w:rsid w:val="04FC7744"/>
    <w:rsid w:val="051B0AF6"/>
    <w:rsid w:val="05302183"/>
    <w:rsid w:val="058277B9"/>
    <w:rsid w:val="05983024"/>
    <w:rsid w:val="05B54DA8"/>
    <w:rsid w:val="05C4052B"/>
    <w:rsid w:val="05C9659F"/>
    <w:rsid w:val="05C9778A"/>
    <w:rsid w:val="05CE5ED2"/>
    <w:rsid w:val="05EC6717"/>
    <w:rsid w:val="05EC6F9B"/>
    <w:rsid w:val="05F10FFC"/>
    <w:rsid w:val="05F4114E"/>
    <w:rsid w:val="06205BDC"/>
    <w:rsid w:val="062D205F"/>
    <w:rsid w:val="063A4B50"/>
    <w:rsid w:val="06433BC8"/>
    <w:rsid w:val="06442F6A"/>
    <w:rsid w:val="06784A4A"/>
    <w:rsid w:val="06904F42"/>
    <w:rsid w:val="06954F1E"/>
    <w:rsid w:val="069873C2"/>
    <w:rsid w:val="06A14749"/>
    <w:rsid w:val="06A659FA"/>
    <w:rsid w:val="06B777F4"/>
    <w:rsid w:val="06B87C65"/>
    <w:rsid w:val="06C579AF"/>
    <w:rsid w:val="06CA6722"/>
    <w:rsid w:val="06D46B33"/>
    <w:rsid w:val="07217494"/>
    <w:rsid w:val="07297598"/>
    <w:rsid w:val="072C3CA0"/>
    <w:rsid w:val="072E1D91"/>
    <w:rsid w:val="073E3CC7"/>
    <w:rsid w:val="077359DB"/>
    <w:rsid w:val="07750BEB"/>
    <w:rsid w:val="078D3A46"/>
    <w:rsid w:val="07915F37"/>
    <w:rsid w:val="07BB213B"/>
    <w:rsid w:val="07C24E1C"/>
    <w:rsid w:val="07C47A1E"/>
    <w:rsid w:val="07E117F8"/>
    <w:rsid w:val="080C5B94"/>
    <w:rsid w:val="0816433F"/>
    <w:rsid w:val="083B555A"/>
    <w:rsid w:val="08696B27"/>
    <w:rsid w:val="08766143"/>
    <w:rsid w:val="087A1D07"/>
    <w:rsid w:val="0889727B"/>
    <w:rsid w:val="08994880"/>
    <w:rsid w:val="08BE1190"/>
    <w:rsid w:val="08E35CAB"/>
    <w:rsid w:val="08E40C5B"/>
    <w:rsid w:val="08F47904"/>
    <w:rsid w:val="08FA1256"/>
    <w:rsid w:val="09143BE1"/>
    <w:rsid w:val="09174255"/>
    <w:rsid w:val="092D6295"/>
    <w:rsid w:val="09592D3E"/>
    <w:rsid w:val="095970C0"/>
    <w:rsid w:val="09787002"/>
    <w:rsid w:val="09880B2D"/>
    <w:rsid w:val="09A97F2D"/>
    <w:rsid w:val="09B6197C"/>
    <w:rsid w:val="09B95B38"/>
    <w:rsid w:val="09BF5282"/>
    <w:rsid w:val="09F355D6"/>
    <w:rsid w:val="0A153B6E"/>
    <w:rsid w:val="0A2E191A"/>
    <w:rsid w:val="0A41649E"/>
    <w:rsid w:val="0A7F55E9"/>
    <w:rsid w:val="0A832ECC"/>
    <w:rsid w:val="0A84563E"/>
    <w:rsid w:val="0AAB3864"/>
    <w:rsid w:val="0AE64DE9"/>
    <w:rsid w:val="0B0D0C1C"/>
    <w:rsid w:val="0B130163"/>
    <w:rsid w:val="0B253547"/>
    <w:rsid w:val="0B4A6A8B"/>
    <w:rsid w:val="0B4B7DD6"/>
    <w:rsid w:val="0B5A4F7A"/>
    <w:rsid w:val="0B5C2699"/>
    <w:rsid w:val="0B5D5F7D"/>
    <w:rsid w:val="0B9032F3"/>
    <w:rsid w:val="0BD92B27"/>
    <w:rsid w:val="0BE03F86"/>
    <w:rsid w:val="0BFC6BA9"/>
    <w:rsid w:val="0C1E13A0"/>
    <w:rsid w:val="0C49141C"/>
    <w:rsid w:val="0C62194B"/>
    <w:rsid w:val="0C660047"/>
    <w:rsid w:val="0C90407E"/>
    <w:rsid w:val="0C9D6C30"/>
    <w:rsid w:val="0CA96721"/>
    <w:rsid w:val="0CB97F75"/>
    <w:rsid w:val="0CBA6C66"/>
    <w:rsid w:val="0CD51274"/>
    <w:rsid w:val="0CEC4C72"/>
    <w:rsid w:val="0CFA77FA"/>
    <w:rsid w:val="0D087D58"/>
    <w:rsid w:val="0D395F55"/>
    <w:rsid w:val="0D3B5D17"/>
    <w:rsid w:val="0D5649F6"/>
    <w:rsid w:val="0D9C7D68"/>
    <w:rsid w:val="0DA95C22"/>
    <w:rsid w:val="0DB514BF"/>
    <w:rsid w:val="0DDF0866"/>
    <w:rsid w:val="0DF8351C"/>
    <w:rsid w:val="0DF87F67"/>
    <w:rsid w:val="0E0D11E7"/>
    <w:rsid w:val="0E1061B0"/>
    <w:rsid w:val="0E374E77"/>
    <w:rsid w:val="0E386386"/>
    <w:rsid w:val="0E404C3E"/>
    <w:rsid w:val="0E4B2DDF"/>
    <w:rsid w:val="0E5D07DF"/>
    <w:rsid w:val="0E712995"/>
    <w:rsid w:val="0E774E8F"/>
    <w:rsid w:val="0E991933"/>
    <w:rsid w:val="0EB12D00"/>
    <w:rsid w:val="0EC719F6"/>
    <w:rsid w:val="0ED203DE"/>
    <w:rsid w:val="0EE04698"/>
    <w:rsid w:val="0EE21B67"/>
    <w:rsid w:val="0EE55B75"/>
    <w:rsid w:val="0F1E2DFC"/>
    <w:rsid w:val="0F4627B2"/>
    <w:rsid w:val="0F5A4F7A"/>
    <w:rsid w:val="0F6E71FF"/>
    <w:rsid w:val="0F7352A0"/>
    <w:rsid w:val="0F8068B3"/>
    <w:rsid w:val="0F954B53"/>
    <w:rsid w:val="0FA1301F"/>
    <w:rsid w:val="0FAC6621"/>
    <w:rsid w:val="0FBE39EB"/>
    <w:rsid w:val="0FDC30E6"/>
    <w:rsid w:val="0FDD3FF3"/>
    <w:rsid w:val="0FDE77D0"/>
    <w:rsid w:val="0FE611FD"/>
    <w:rsid w:val="101D1032"/>
    <w:rsid w:val="101E4241"/>
    <w:rsid w:val="10347C0D"/>
    <w:rsid w:val="10521A56"/>
    <w:rsid w:val="10687875"/>
    <w:rsid w:val="106B6082"/>
    <w:rsid w:val="1072459B"/>
    <w:rsid w:val="10B870F9"/>
    <w:rsid w:val="10BF130A"/>
    <w:rsid w:val="10D009BC"/>
    <w:rsid w:val="10ED54EE"/>
    <w:rsid w:val="10EE525E"/>
    <w:rsid w:val="10FE5542"/>
    <w:rsid w:val="11293EC3"/>
    <w:rsid w:val="11347E65"/>
    <w:rsid w:val="113C567D"/>
    <w:rsid w:val="11597D3A"/>
    <w:rsid w:val="115C5236"/>
    <w:rsid w:val="116443D7"/>
    <w:rsid w:val="11730FD1"/>
    <w:rsid w:val="117B466A"/>
    <w:rsid w:val="11B04245"/>
    <w:rsid w:val="11B97D72"/>
    <w:rsid w:val="11C81A6F"/>
    <w:rsid w:val="11CF36C0"/>
    <w:rsid w:val="11EB5520"/>
    <w:rsid w:val="11EF761B"/>
    <w:rsid w:val="12097864"/>
    <w:rsid w:val="122360AC"/>
    <w:rsid w:val="12575031"/>
    <w:rsid w:val="126147D8"/>
    <w:rsid w:val="12622589"/>
    <w:rsid w:val="12627B2E"/>
    <w:rsid w:val="12A727B8"/>
    <w:rsid w:val="12D95195"/>
    <w:rsid w:val="12DF40F6"/>
    <w:rsid w:val="12ED756B"/>
    <w:rsid w:val="130F1885"/>
    <w:rsid w:val="13166445"/>
    <w:rsid w:val="131A6F36"/>
    <w:rsid w:val="13411A51"/>
    <w:rsid w:val="13493DDA"/>
    <w:rsid w:val="135F254C"/>
    <w:rsid w:val="13641C9F"/>
    <w:rsid w:val="136A4D6B"/>
    <w:rsid w:val="13792B7A"/>
    <w:rsid w:val="13831E13"/>
    <w:rsid w:val="13906D39"/>
    <w:rsid w:val="1398265E"/>
    <w:rsid w:val="139A50FC"/>
    <w:rsid w:val="13B8529A"/>
    <w:rsid w:val="13CA088C"/>
    <w:rsid w:val="13D73A5E"/>
    <w:rsid w:val="13DE0293"/>
    <w:rsid w:val="13F72D31"/>
    <w:rsid w:val="13FC26D6"/>
    <w:rsid w:val="14184994"/>
    <w:rsid w:val="14293BD3"/>
    <w:rsid w:val="14571AFD"/>
    <w:rsid w:val="14635BDE"/>
    <w:rsid w:val="14C037BE"/>
    <w:rsid w:val="14F813C1"/>
    <w:rsid w:val="15187D5F"/>
    <w:rsid w:val="151A1F98"/>
    <w:rsid w:val="1536488D"/>
    <w:rsid w:val="155240EA"/>
    <w:rsid w:val="157875E9"/>
    <w:rsid w:val="15852020"/>
    <w:rsid w:val="15957CEE"/>
    <w:rsid w:val="15A13D19"/>
    <w:rsid w:val="15A92AFC"/>
    <w:rsid w:val="15B7458B"/>
    <w:rsid w:val="15E1472F"/>
    <w:rsid w:val="15FD4B60"/>
    <w:rsid w:val="160B2CE4"/>
    <w:rsid w:val="161407EE"/>
    <w:rsid w:val="16292B34"/>
    <w:rsid w:val="1652629C"/>
    <w:rsid w:val="166347F9"/>
    <w:rsid w:val="16B51D8E"/>
    <w:rsid w:val="16BE6BEA"/>
    <w:rsid w:val="16DC48C9"/>
    <w:rsid w:val="16E10238"/>
    <w:rsid w:val="16F42C29"/>
    <w:rsid w:val="16F9673C"/>
    <w:rsid w:val="17080404"/>
    <w:rsid w:val="17127E76"/>
    <w:rsid w:val="1715426A"/>
    <w:rsid w:val="17253FD0"/>
    <w:rsid w:val="17344C86"/>
    <w:rsid w:val="17441C4D"/>
    <w:rsid w:val="174458C1"/>
    <w:rsid w:val="176E17E6"/>
    <w:rsid w:val="178A5C37"/>
    <w:rsid w:val="178E537C"/>
    <w:rsid w:val="179C46AC"/>
    <w:rsid w:val="17A420A7"/>
    <w:rsid w:val="17C00C01"/>
    <w:rsid w:val="17EB054D"/>
    <w:rsid w:val="18122D37"/>
    <w:rsid w:val="181727CD"/>
    <w:rsid w:val="182B77CC"/>
    <w:rsid w:val="182F7DF3"/>
    <w:rsid w:val="185543FD"/>
    <w:rsid w:val="18574448"/>
    <w:rsid w:val="187F7475"/>
    <w:rsid w:val="189C51AD"/>
    <w:rsid w:val="18A03890"/>
    <w:rsid w:val="18FA1536"/>
    <w:rsid w:val="19063E04"/>
    <w:rsid w:val="19201F98"/>
    <w:rsid w:val="19233430"/>
    <w:rsid w:val="193F6CCE"/>
    <w:rsid w:val="195E7594"/>
    <w:rsid w:val="19764BDD"/>
    <w:rsid w:val="19862A13"/>
    <w:rsid w:val="198A50B9"/>
    <w:rsid w:val="198D474B"/>
    <w:rsid w:val="19A36478"/>
    <w:rsid w:val="19A46C1A"/>
    <w:rsid w:val="19AE0268"/>
    <w:rsid w:val="19DC607F"/>
    <w:rsid w:val="19E21696"/>
    <w:rsid w:val="1A2A25C6"/>
    <w:rsid w:val="1A482D1D"/>
    <w:rsid w:val="1A496FEC"/>
    <w:rsid w:val="1A4F1430"/>
    <w:rsid w:val="1A610599"/>
    <w:rsid w:val="1A751C7A"/>
    <w:rsid w:val="1A847A0E"/>
    <w:rsid w:val="1AA720A7"/>
    <w:rsid w:val="1ABF57AA"/>
    <w:rsid w:val="1AD96167"/>
    <w:rsid w:val="1AF62AC5"/>
    <w:rsid w:val="1B4C50AD"/>
    <w:rsid w:val="1B5D00BF"/>
    <w:rsid w:val="1B6B746C"/>
    <w:rsid w:val="1B724821"/>
    <w:rsid w:val="1BBB2235"/>
    <w:rsid w:val="1BC16744"/>
    <w:rsid w:val="1BD52973"/>
    <w:rsid w:val="1BF57571"/>
    <w:rsid w:val="1BF635B8"/>
    <w:rsid w:val="1C280B98"/>
    <w:rsid w:val="1C602491"/>
    <w:rsid w:val="1C6C4117"/>
    <w:rsid w:val="1C6D48D2"/>
    <w:rsid w:val="1C7C4B1C"/>
    <w:rsid w:val="1C7F21CF"/>
    <w:rsid w:val="1C83231B"/>
    <w:rsid w:val="1C8A66C7"/>
    <w:rsid w:val="1C903B2E"/>
    <w:rsid w:val="1CA4491D"/>
    <w:rsid w:val="1CB10510"/>
    <w:rsid w:val="1CBC5354"/>
    <w:rsid w:val="1CC1047B"/>
    <w:rsid w:val="1CD22686"/>
    <w:rsid w:val="1D160FC3"/>
    <w:rsid w:val="1D225FC7"/>
    <w:rsid w:val="1D3A0420"/>
    <w:rsid w:val="1D431C5D"/>
    <w:rsid w:val="1D4E68E3"/>
    <w:rsid w:val="1D563ABB"/>
    <w:rsid w:val="1D7D0463"/>
    <w:rsid w:val="1DB12058"/>
    <w:rsid w:val="1DB970C1"/>
    <w:rsid w:val="1DBB1119"/>
    <w:rsid w:val="1DDD6D43"/>
    <w:rsid w:val="1DDE7557"/>
    <w:rsid w:val="1E006288"/>
    <w:rsid w:val="1E081C0E"/>
    <w:rsid w:val="1E191C16"/>
    <w:rsid w:val="1E2759AF"/>
    <w:rsid w:val="1E2E2455"/>
    <w:rsid w:val="1E4404C6"/>
    <w:rsid w:val="1E4E5160"/>
    <w:rsid w:val="1E996A8A"/>
    <w:rsid w:val="1EAE7641"/>
    <w:rsid w:val="1EB3550F"/>
    <w:rsid w:val="1EB46103"/>
    <w:rsid w:val="1EC231B0"/>
    <w:rsid w:val="1EF12A5F"/>
    <w:rsid w:val="1F131485"/>
    <w:rsid w:val="1F221320"/>
    <w:rsid w:val="1F2379ED"/>
    <w:rsid w:val="1F3D02E4"/>
    <w:rsid w:val="1F4419B1"/>
    <w:rsid w:val="1FA01730"/>
    <w:rsid w:val="1FBE54EF"/>
    <w:rsid w:val="1FBF19CE"/>
    <w:rsid w:val="1FCF4358"/>
    <w:rsid w:val="1FDA216F"/>
    <w:rsid w:val="1FDF7632"/>
    <w:rsid w:val="1FEF2291"/>
    <w:rsid w:val="2015146A"/>
    <w:rsid w:val="20151E56"/>
    <w:rsid w:val="20371E38"/>
    <w:rsid w:val="204234E7"/>
    <w:rsid w:val="2068255E"/>
    <w:rsid w:val="2072127B"/>
    <w:rsid w:val="207C1F2F"/>
    <w:rsid w:val="20815E89"/>
    <w:rsid w:val="209B1428"/>
    <w:rsid w:val="20B84912"/>
    <w:rsid w:val="20B96BCD"/>
    <w:rsid w:val="20C3224B"/>
    <w:rsid w:val="20CF2AB9"/>
    <w:rsid w:val="20DB466F"/>
    <w:rsid w:val="210976C9"/>
    <w:rsid w:val="211F26EA"/>
    <w:rsid w:val="212948E5"/>
    <w:rsid w:val="21473091"/>
    <w:rsid w:val="217423DA"/>
    <w:rsid w:val="21861748"/>
    <w:rsid w:val="218E2242"/>
    <w:rsid w:val="219604F9"/>
    <w:rsid w:val="21B3291F"/>
    <w:rsid w:val="21B578C6"/>
    <w:rsid w:val="21C10203"/>
    <w:rsid w:val="21D34E66"/>
    <w:rsid w:val="21DE07BC"/>
    <w:rsid w:val="21E52811"/>
    <w:rsid w:val="220736FB"/>
    <w:rsid w:val="221D252F"/>
    <w:rsid w:val="22291B4B"/>
    <w:rsid w:val="226B3003"/>
    <w:rsid w:val="22956068"/>
    <w:rsid w:val="22B51347"/>
    <w:rsid w:val="22F453AD"/>
    <w:rsid w:val="22FA7902"/>
    <w:rsid w:val="22FC6C63"/>
    <w:rsid w:val="231D1EAD"/>
    <w:rsid w:val="2335077B"/>
    <w:rsid w:val="2335394E"/>
    <w:rsid w:val="233C5BB2"/>
    <w:rsid w:val="237062DA"/>
    <w:rsid w:val="237B514E"/>
    <w:rsid w:val="238E766E"/>
    <w:rsid w:val="23CB608A"/>
    <w:rsid w:val="23DD294C"/>
    <w:rsid w:val="24057EB8"/>
    <w:rsid w:val="24150349"/>
    <w:rsid w:val="24557585"/>
    <w:rsid w:val="24606268"/>
    <w:rsid w:val="247426B5"/>
    <w:rsid w:val="247747FA"/>
    <w:rsid w:val="247B53F3"/>
    <w:rsid w:val="24842597"/>
    <w:rsid w:val="24873FDA"/>
    <w:rsid w:val="24A83AE7"/>
    <w:rsid w:val="24B26B6F"/>
    <w:rsid w:val="24CA135B"/>
    <w:rsid w:val="25054725"/>
    <w:rsid w:val="255C6E1D"/>
    <w:rsid w:val="25752060"/>
    <w:rsid w:val="25DE096D"/>
    <w:rsid w:val="264467BA"/>
    <w:rsid w:val="2645342A"/>
    <w:rsid w:val="264A1C3F"/>
    <w:rsid w:val="26632EAA"/>
    <w:rsid w:val="26C369FD"/>
    <w:rsid w:val="26C8576B"/>
    <w:rsid w:val="26CA3377"/>
    <w:rsid w:val="26D971FA"/>
    <w:rsid w:val="26E757B3"/>
    <w:rsid w:val="26F03DD8"/>
    <w:rsid w:val="271F424C"/>
    <w:rsid w:val="272B7E06"/>
    <w:rsid w:val="2759179F"/>
    <w:rsid w:val="277D4078"/>
    <w:rsid w:val="278512A5"/>
    <w:rsid w:val="279F1C44"/>
    <w:rsid w:val="27D07868"/>
    <w:rsid w:val="27D62255"/>
    <w:rsid w:val="27FA5A3B"/>
    <w:rsid w:val="27FC360E"/>
    <w:rsid w:val="28101B47"/>
    <w:rsid w:val="282165C0"/>
    <w:rsid w:val="282C5C82"/>
    <w:rsid w:val="283653C2"/>
    <w:rsid w:val="28502B18"/>
    <w:rsid w:val="286078EE"/>
    <w:rsid w:val="287123EF"/>
    <w:rsid w:val="287A3E4E"/>
    <w:rsid w:val="28A13490"/>
    <w:rsid w:val="28BD52A5"/>
    <w:rsid w:val="28D12379"/>
    <w:rsid w:val="28E45DDC"/>
    <w:rsid w:val="28EF6DA5"/>
    <w:rsid w:val="28F718E7"/>
    <w:rsid w:val="29021DE3"/>
    <w:rsid w:val="29173D72"/>
    <w:rsid w:val="292B7DD8"/>
    <w:rsid w:val="294D73AD"/>
    <w:rsid w:val="29571A94"/>
    <w:rsid w:val="296B0D99"/>
    <w:rsid w:val="298173DB"/>
    <w:rsid w:val="29A844FE"/>
    <w:rsid w:val="29B473C6"/>
    <w:rsid w:val="29C37866"/>
    <w:rsid w:val="29C708CE"/>
    <w:rsid w:val="29C82538"/>
    <w:rsid w:val="29CC34A3"/>
    <w:rsid w:val="29E770A2"/>
    <w:rsid w:val="29E873E4"/>
    <w:rsid w:val="29FB019C"/>
    <w:rsid w:val="2A240B77"/>
    <w:rsid w:val="2A430272"/>
    <w:rsid w:val="2A432E3A"/>
    <w:rsid w:val="2A757471"/>
    <w:rsid w:val="2A764B4E"/>
    <w:rsid w:val="2A894471"/>
    <w:rsid w:val="2A8E1E07"/>
    <w:rsid w:val="2A9B23D7"/>
    <w:rsid w:val="2A9C0C4E"/>
    <w:rsid w:val="2AAB445B"/>
    <w:rsid w:val="2ABC2E6B"/>
    <w:rsid w:val="2B033693"/>
    <w:rsid w:val="2B2A62D4"/>
    <w:rsid w:val="2B3623CE"/>
    <w:rsid w:val="2B395E50"/>
    <w:rsid w:val="2B4B014D"/>
    <w:rsid w:val="2B4C541F"/>
    <w:rsid w:val="2B594B10"/>
    <w:rsid w:val="2B7528BA"/>
    <w:rsid w:val="2B7E7320"/>
    <w:rsid w:val="2B8D0F58"/>
    <w:rsid w:val="2B9B095C"/>
    <w:rsid w:val="2B9B229E"/>
    <w:rsid w:val="2BCF7082"/>
    <w:rsid w:val="2BE05C5C"/>
    <w:rsid w:val="2BEE068C"/>
    <w:rsid w:val="2BF04AEF"/>
    <w:rsid w:val="2BF66436"/>
    <w:rsid w:val="2BFF1080"/>
    <w:rsid w:val="2C02566D"/>
    <w:rsid w:val="2C1449EF"/>
    <w:rsid w:val="2C2D4539"/>
    <w:rsid w:val="2C5F4741"/>
    <w:rsid w:val="2C716819"/>
    <w:rsid w:val="2C7720BD"/>
    <w:rsid w:val="2C8B3B90"/>
    <w:rsid w:val="2C9F7535"/>
    <w:rsid w:val="2CFE19E9"/>
    <w:rsid w:val="2D0D3DBD"/>
    <w:rsid w:val="2D17700B"/>
    <w:rsid w:val="2D2A296A"/>
    <w:rsid w:val="2D6E49C8"/>
    <w:rsid w:val="2DBC07D9"/>
    <w:rsid w:val="2DD844D3"/>
    <w:rsid w:val="2DE333EE"/>
    <w:rsid w:val="2DE65F90"/>
    <w:rsid w:val="2DF0504C"/>
    <w:rsid w:val="2DF50415"/>
    <w:rsid w:val="2E171159"/>
    <w:rsid w:val="2E2041D3"/>
    <w:rsid w:val="2E394739"/>
    <w:rsid w:val="2E3F551E"/>
    <w:rsid w:val="2E5258D6"/>
    <w:rsid w:val="2E6C1342"/>
    <w:rsid w:val="2E741572"/>
    <w:rsid w:val="2E794CF0"/>
    <w:rsid w:val="2E82715C"/>
    <w:rsid w:val="2E8472D1"/>
    <w:rsid w:val="2F210218"/>
    <w:rsid w:val="2F301A09"/>
    <w:rsid w:val="2F6E75EA"/>
    <w:rsid w:val="2F75166B"/>
    <w:rsid w:val="2F7A5AC9"/>
    <w:rsid w:val="2F7D6372"/>
    <w:rsid w:val="2F873157"/>
    <w:rsid w:val="2F9B3D16"/>
    <w:rsid w:val="2FBF006F"/>
    <w:rsid w:val="2FC601A2"/>
    <w:rsid w:val="2FD420D4"/>
    <w:rsid w:val="30092A6B"/>
    <w:rsid w:val="303F1B30"/>
    <w:rsid w:val="3064781A"/>
    <w:rsid w:val="307965E6"/>
    <w:rsid w:val="308F0EBD"/>
    <w:rsid w:val="30A06D57"/>
    <w:rsid w:val="30C504BA"/>
    <w:rsid w:val="30C82C9E"/>
    <w:rsid w:val="30CD27B0"/>
    <w:rsid w:val="30D03D02"/>
    <w:rsid w:val="30DC29FA"/>
    <w:rsid w:val="30E14F14"/>
    <w:rsid w:val="31315F3C"/>
    <w:rsid w:val="31475A95"/>
    <w:rsid w:val="31677C94"/>
    <w:rsid w:val="316D5696"/>
    <w:rsid w:val="317B7372"/>
    <w:rsid w:val="318C075E"/>
    <w:rsid w:val="31B56852"/>
    <w:rsid w:val="31BB6200"/>
    <w:rsid w:val="31BB7A18"/>
    <w:rsid w:val="31CE6E2D"/>
    <w:rsid w:val="31D610A7"/>
    <w:rsid w:val="31FE20A5"/>
    <w:rsid w:val="31FE3D49"/>
    <w:rsid w:val="32097D52"/>
    <w:rsid w:val="322713EA"/>
    <w:rsid w:val="324F4194"/>
    <w:rsid w:val="32691CD2"/>
    <w:rsid w:val="327F24D2"/>
    <w:rsid w:val="32881793"/>
    <w:rsid w:val="32A227D8"/>
    <w:rsid w:val="32B0658B"/>
    <w:rsid w:val="32BC285E"/>
    <w:rsid w:val="32E11867"/>
    <w:rsid w:val="33106824"/>
    <w:rsid w:val="332D2D70"/>
    <w:rsid w:val="33385971"/>
    <w:rsid w:val="33385DDC"/>
    <w:rsid w:val="334306D0"/>
    <w:rsid w:val="33513B1F"/>
    <w:rsid w:val="33552C27"/>
    <w:rsid w:val="33702502"/>
    <w:rsid w:val="33AE7E62"/>
    <w:rsid w:val="33B26E47"/>
    <w:rsid w:val="33B844F8"/>
    <w:rsid w:val="33BF1B82"/>
    <w:rsid w:val="33CD35E2"/>
    <w:rsid w:val="340B3436"/>
    <w:rsid w:val="34252E8A"/>
    <w:rsid w:val="344731F8"/>
    <w:rsid w:val="345322D2"/>
    <w:rsid w:val="34594FB0"/>
    <w:rsid w:val="345A244C"/>
    <w:rsid w:val="347B2C8D"/>
    <w:rsid w:val="347E4A9E"/>
    <w:rsid w:val="348E55CD"/>
    <w:rsid w:val="349575BD"/>
    <w:rsid w:val="34BA2264"/>
    <w:rsid w:val="34F93A8E"/>
    <w:rsid w:val="34F95ABA"/>
    <w:rsid w:val="350A4E7E"/>
    <w:rsid w:val="351019D6"/>
    <w:rsid w:val="351D148E"/>
    <w:rsid w:val="353D5B72"/>
    <w:rsid w:val="35434A4C"/>
    <w:rsid w:val="3562029C"/>
    <w:rsid w:val="35655EB6"/>
    <w:rsid w:val="35685624"/>
    <w:rsid w:val="357138E0"/>
    <w:rsid w:val="35B64AB8"/>
    <w:rsid w:val="35DE1103"/>
    <w:rsid w:val="35E5394E"/>
    <w:rsid w:val="35EA5666"/>
    <w:rsid w:val="35EE2925"/>
    <w:rsid w:val="35EF3070"/>
    <w:rsid w:val="360603E7"/>
    <w:rsid w:val="361B437D"/>
    <w:rsid w:val="3623556F"/>
    <w:rsid w:val="363C2181"/>
    <w:rsid w:val="364902E5"/>
    <w:rsid w:val="36572660"/>
    <w:rsid w:val="365E0E4C"/>
    <w:rsid w:val="366943DC"/>
    <w:rsid w:val="3669679E"/>
    <w:rsid w:val="366A34C1"/>
    <w:rsid w:val="36706AF0"/>
    <w:rsid w:val="36815168"/>
    <w:rsid w:val="369A1FA5"/>
    <w:rsid w:val="36B967BC"/>
    <w:rsid w:val="36BE5045"/>
    <w:rsid w:val="36DB1E59"/>
    <w:rsid w:val="36F935A1"/>
    <w:rsid w:val="37105208"/>
    <w:rsid w:val="371538CA"/>
    <w:rsid w:val="372D45FE"/>
    <w:rsid w:val="374A6851"/>
    <w:rsid w:val="37717E8E"/>
    <w:rsid w:val="3777427F"/>
    <w:rsid w:val="377840B3"/>
    <w:rsid w:val="37851AC7"/>
    <w:rsid w:val="37AC257E"/>
    <w:rsid w:val="37AF5914"/>
    <w:rsid w:val="37B7290C"/>
    <w:rsid w:val="37CA6EA9"/>
    <w:rsid w:val="37DD44B2"/>
    <w:rsid w:val="382D6039"/>
    <w:rsid w:val="38345EC6"/>
    <w:rsid w:val="383910E1"/>
    <w:rsid w:val="3839700F"/>
    <w:rsid w:val="38694805"/>
    <w:rsid w:val="38761939"/>
    <w:rsid w:val="389C21CE"/>
    <w:rsid w:val="38B33D4C"/>
    <w:rsid w:val="38C61DA6"/>
    <w:rsid w:val="38E70E4C"/>
    <w:rsid w:val="38E83A77"/>
    <w:rsid w:val="38EC7685"/>
    <w:rsid w:val="392070A0"/>
    <w:rsid w:val="39253E3F"/>
    <w:rsid w:val="394E4B6A"/>
    <w:rsid w:val="39632EAF"/>
    <w:rsid w:val="39661917"/>
    <w:rsid w:val="39697807"/>
    <w:rsid w:val="39776144"/>
    <w:rsid w:val="39BB2A48"/>
    <w:rsid w:val="39D37A67"/>
    <w:rsid w:val="39DD1258"/>
    <w:rsid w:val="39DD7A79"/>
    <w:rsid w:val="39EC3E8B"/>
    <w:rsid w:val="39F3266D"/>
    <w:rsid w:val="39FD1626"/>
    <w:rsid w:val="3A1526C4"/>
    <w:rsid w:val="3A19020A"/>
    <w:rsid w:val="3A2037E0"/>
    <w:rsid w:val="3A462F39"/>
    <w:rsid w:val="3A485B0B"/>
    <w:rsid w:val="3A493AF5"/>
    <w:rsid w:val="3A5940BB"/>
    <w:rsid w:val="3A6733E0"/>
    <w:rsid w:val="3A980BCB"/>
    <w:rsid w:val="3AAE18D0"/>
    <w:rsid w:val="3ACC183C"/>
    <w:rsid w:val="3AEF01A4"/>
    <w:rsid w:val="3AF33B98"/>
    <w:rsid w:val="3B1234DD"/>
    <w:rsid w:val="3B1350F4"/>
    <w:rsid w:val="3B225042"/>
    <w:rsid w:val="3B233EB3"/>
    <w:rsid w:val="3B341406"/>
    <w:rsid w:val="3B386830"/>
    <w:rsid w:val="3B423B9C"/>
    <w:rsid w:val="3B5805FD"/>
    <w:rsid w:val="3B7209BF"/>
    <w:rsid w:val="3B8A4769"/>
    <w:rsid w:val="3B962803"/>
    <w:rsid w:val="3B964543"/>
    <w:rsid w:val="3BB057F8"/>
    <w:rsid w:val="3BC861C2"/>
    <w:rsid w:val="3BE92F2B"/>
    <w:rsid w:val="3BFE367E"/>
    <w:rsid w:val="3C0A715B"/>
    <w:rsid w:val="3C0B65F2"/>
    <w:rsid w:val="3C3F79EB"/>
    <w:rsid w:val="3C412D32"/>
    <w:rsid w:val="3C4B4298"/>
    <w:rsid w:val="3C577A82"/>
    <w:rsid w:val="3C7260B0"/>
    <w:rsid w:val="3C906C19"/>
    <w:rsid w:val="3C9261B6"/>
    <w:rsid w:val="3CA67291"/>
    <w:rsid w:val="3CB00286"/>
    <w:rsid w:val="3CC93169"/>
    <w:rsid w:val="3CCC7E89"/>
    <w:rsid w:val="3D0223BD"/>
    <w:rsid w:val="3D07379D"/>
    <w:rsid w:val="3D0B6F60"/>
    <w:rsid w:val="3D0D1321"/>
    <w:rsid w:val="3D5E66EB"/>
    <w:rsid w:val="3D7446D2"/>
    <w:rsid w:val="3D744A33"/>
    <w:rsid w:val="3D87309A"/>
    <w:rsid w:val="3D8E3978"/>
    <w:rsid w:val="3D952C6D"/>
    <w:rsid w:val="3D9F4AE8"/>
    <w:rsid w:val="3DA73DC8"/>
    <w:rsid w:val="3DAA1C45"/>
    <w:rsid w:val="3DFD5BFE"/>
    <w:rsid w:val="3E0660C4"/>
    <w:rsid w:val="3E3E5B77"/>
    <w:rsid w:val="3E7325CF"/>
    <w:rsid w:val="3E78736F"/>
    <w:rsid w:val="3E803EC3"/>
    <w:rsid w:val="3E9257CC"/>
    <w:rsid w:val="3E941E3E"/>
    <w:rsid w:val="3E960AF1"/>
    <w:rsid w:val="3EAF60B5"/>
    <w:rsid w:val="3ECF126E"/>
    <w:rsid w:val="3EE8074E"/>
    <w:rsid w:val="3F0107A6"/>
    <w:rsid w:val="3F0E2BA3"/>
    <w:rsid w:val="3F1802B9"/>
    <w:rsid w:val="3F1C4A49"/>
    <w:rsid w:val="3F3452F9"/>
    <w:rsid w:val="3F394CCB"/>
    <w:rsid w:val="3F4E345D"/>
    <w:rsid w:val="3F5853CF"/>
    <w:rsid w:val="3F604B56"/>
    <w:rsid w:val="3F675467"/>
    <w:rsid w:val="3F6D5901"/>
    <w:rsid w:val="3F867FC9"/>
    <w:rsid w:val="3FAD01E8"/>
    <w:rsid w:val="3FC36D1A"/>
    <w:rsid w:val="3FD6204D"/>
    <w:rsid w:val="3FDA0665"/>
    <w:rsid w:val="3FE84D60"/>
    <w:rsid w:val="40213DA3"/>
    <w:rsid w:val="403F78FB"/>
    <w:rsid w:val="40422E6E"/>
    <w:rsid w:val="40A00A1B"/>
    <w:rsid w:val="40A0763F"/>
    <w:rsid w:val="40A32007"/>
    <w:rsid w:val="40A6661A"/>
    <w:rsid w:val="41354088"/>
    <w:rsid w:val="41447606"/>
    <w:rsid w:val="41491851"/>
    <w:rsid w:val="41547BD7"/>
    <w:rsid w:val="416C50D6"/>
    <w:rsid w:val="41B37655"/>
    <w:rsid w:val="41C55B68"/>
    <w:rsid w:val="41CC10DA"/>
    <w:rsid w:val="41E93B53"/>
    <w:rsid w:val="41F656B1"/>
    <w:rsid w:val="42570590"/>
    <w:rsid w:val="426E591E"/>
    <w:rsid w:val="42875D25"/>
    <w:rsid w:val="429237C7"/>
    <w:rsid w:val="42923A47"/>
    <w:rsid w:val="42BB799A"/>
    <w:rsid w:val="42BE016F"/>
    <w:rsid w:val="42CE0CB0"/>
    <w:rsid w:val="42E5246D"/>
    <w:rsid w:val="430A2775"/>
    <w:rsid w:val="43286253"/>
    <w:rsid w:val="436C0C52"/>
    <w:rsid w:val="43B5278A"/>
    <w:rsid w:val="43D149E9"/>
    <w:rsid w:val="43DD41CC"/>
    <w:rsid w:val="43F03487"/>
    <w:rsid w:val="442F7F50"/>
    <w:rsid w:val="44414A5C"/>
    <w:rsid w:val="445B56A6"/>
    <w:rsid w:val="44A60CEA"/>
    <w:rsid w:val="44B2000F"/>
    <w:rsid w:val="44D271C5"/>
    <w:rsid w:val="44D61463"/>
    <w:rsid w:val="44E90218"/>
    <w:rsid w:val="44ED7D15"/>
    <w:rsid w:val="450864A8"/>
    <w:rsid w:val="45135A22"/>
    <w:rsid w:val="451411B3"/>
    <w:rsid w:val="452031C3"/>
    <w:rsid w:val="454317D6"/>
    <w:rsid w:val="455658FA"/>
    <w:rsid w:val="45583454"/>
    <w:rsid w:val="455C0022"/>
    <w:rsid w:val="456F259B"/>
    <w:rsid w:val="458774B0"/>
    <w:rsid w:val="45911FAC"/>
    <w:rsid w:val="45A37664"/>
    <w:rsid w:val="45AA7ADF"/>
    <w:rsid w:val="45D27C06"/>
    <w:rsid w:val="45DA0094"/>
    <w:rsid w:val="45F5575E"/>
    <w:rsid w:val="45FF414C"/>
    <w:rsid w:val="462B45F1"/>
    <w:rsid w:val="46604858"/>
    <w:rsid w:val="46831FBA"/>
    <w:rsid w:val="46945C45"/>
    <w:rsid w:val="46C37E3A"/>
    <w:rsid w:val="46CB068A"/>
    <w:rsid w:val="46EE6940"/>
    <w:rsid w:val="471C190D"/>
    <w:rsid w:val="47570EA9"/>
    <w:rsid w:val="476329D9"/>
    <w:rsid w:val="477046E4"/>
    <w:rsid w:val="479872AB"/>
    <w:rsid w:val="47990B78"/>
    <w:rsid w:val="47A94E20"/>
    <w:rsid w:val="47AE41C8"/>
    <w:rsid w:val="47B64AEE"/>
    <w:rsid w:val="47E353BC"/>
    <w:rsid w:val="47F5349D"/>
    <w:rsid w:val="47F56004"/>
    <w:rsid w:val="47FA0D8D"/>
    <w:rsid w:val="480066B3"/>
    <w:rsid w:val="480E24DC"/>
    <w:rsid w:val="481A472A"/>
    <w:rsid w:val="481A649C"/>
    <w:rsid w:val="483D1E0E"/>
    <w:rsid w:val="48574BF8"/>
    <w:rsid w:val="4860543C"/>
    <w:rsid w:val="48803B85"/>
    <w:rsid w:val="488928A8"/>
    <w:rsid w:val="48934372"/>
    <w:rsid w:val="48AE0F34"/>
    <w:rsid w:val="48C512CA"/>
    <w:rsid w:val="48CF4011"/>
    <w:rsid w:val="48D17F16"/>
    <w:rsid w:val="48D25C85"/>
    <w:rsid w:val="48F41BA6"/>
    <w:rsid w:val="48F979BC"/>
    <w:rsid w:val="490A5838"/>
    <w:rsid w:val="49547FCE"/>
    <w:rsid w:val="495C29AB"/>
    <w:rsid w:val="49680374"/>
    <w:rsid w:val="49732E20"/>
    <w:rsid w:val="498A2497"/>
    <w:rsid w:val="49A97A6F"/>
    <w:rsid w:val="49B231CD"/>
    <w:rsid w:val="49DA4899"/>
    <w:rsid w:val="49DB3D67"/>
    <w:rsid w:val="49E25EBA"/>
    <w:rsid w:val="4A197651"/>
    <w:rsid w:val="4A1B6755"/>
    <w:rsid w:val="4A45173E"/>
    <w:rsid w:val="4A5975F0"/>
    <w:rsid w:val="4A7713F1"/>
    <w:rsid w:val="4A8633F8"/>
    <w:rsid w:val="4ABB1939"/>
    <w:rsid w:val="4AC46A04"/>
    <w:rsid w:val="4B085089"/>
    <w:rsid w:val="4B0A09EF"/>
    <w:rsid w:val="4B0E1AE0"/>
    <w:rsid w:val="4B1F3D42"/>
    <w:rsid w:val="4B2A5C28"/>
    <w:rsid w:val="4BA91FC4"/>
    <w:rsid w:val="4BBF5553"/>
    <w:rsid w:val="4BC61132"/>
    <w:rsid w:val="4BD13385"/>
    <w:rsid w:val="4BD17D48"/>
    <w:rsid w:val="4BF7631F"/>
    <w:rsid w:val="4C272EC9"/>
    <w:rsid w:val="4C2D3E9C"/>
    <w:rsid w:val="4C622540"/>
    <w:rsid w:val="4C6609A6"/>
    <w:rsid w:val="4C6D2FFA"/>
    <w:rsid w:val="4C824BE1"/>
    <w:rsid w:val="4C923CB0"/>
    <w:rsid w:val="4C960EA7"/>
    <w:rsid w:val="4CAC7C88"/>
    <w:rsid w:val="4CCD3D97"/>
    <w:rsid w:val="4CD667F4"/>
    <w:rsid w:val="4CF12893"/>
    <w:rsid w:val="4D0A5F9B"/>
    <w:rsid w:val="4D2070DE"/>
    <w:rsid w:val="4D21633C"/>
    <w:rsid w:val="4D222FB2"/>
    <w:rsid w:val="4D271FC1"/>
    <w:rsid w:val="4D2A3DD6"/>
    <w:rsid w:val="4D537227"/>
    <w:rsid w:val="4D6C0E3E"/>
    <w:rsid w:val="4D953B9E"/>
    <w:rsid w:val="4DA15629"/>
    <w:rsid w:val="4DA715F1"/>
    <w:rsid w:val="4DE97B0A"/>
    <w:rsid w:val="4DF9621A"/>
    <w:rsid w:val="4DFF589D"/>
    <w:rsid w:val="4E27733A"/>
    <w:rsid w:val="4E28475D"/>
    <w:rsid w:val="4E2D357A"/>
    <w:rsid w:val="4E4406F9"/>
    <w:rsid w:val="4E4E4B93"/>
    <w:rsid w:val="4E5B2ACD"/>
    <w:rsid w:val="4E5D56B9"/>
    <w:rsid w:val="4E6F71D2"/>
    <w:rsid w:val="4E7163FE"/>
    <w:rsid w:val="4E7B7459"/>
    <w:rsid w:val="4E8D26AA"/>
    <w:rsid w:val="4EAF39B0"/>
    <w:rsid w:val="4ECD7071"/>
    <w:rsid w:val="4EFA2D6C"/>
    <w:rsid w:val="4F1349D5"/>
    <w:rsid w:val="4F51198E"/>
    <w:rsid w:val="4F617414"/>
    <w:rsid w:val="4F624AA9"/>
    <w:rsid w:val="4F6710A3"/>
    <w:rsid w:val="4F6F1FC7"/>
    <w:rsid w:val="4F774658"/>
    <w:rsid w:val="4F865164"/>
    <w:rsid w:val="4F9F3C69"/>
    <w:rsid w:val="4FB422E2"/>
    <w:rsid w:val="4FBF5B0D"/>
    <w:rsid w:val="4FD76A4B"/>
    <w:rsid w:val="4FF14C8F"/>
    <w:rsid w:val="50100C15"/>
    <w:rsid w:val="501E35A9"/>
    <w:rsid w:val="502051B9"/>
    <w:rsid w:val="50271268"/>
    <w:rsid w:val="502746A9"/>
    <w:rsid w:val="502B1F5E"/>
    <w:rsid w:val="503719B1"/>
    <w:rsid w:val="505C01E7"/>
    <w:rsid w:val="5071794D"/>
    <w:rsid w:val="507A0592"/>
    <w:rsid w:val="50C7230A"/>
    <w:rsid w:val="50D0374A"/>
    <w:rsid w:val="50F267D7"/>
    <w:rsid w:val="50F9424D"/>
    <w:rsid w:val="51396567"/>
    <w:rsid w:val="513A7EC6"/>
    <w:rsid w:val="517921EE"/>
    <w:rsid w:val="51A97FAD"/>
    <w:rsid w:val="51B73ABF"/>
    <w:rsid w:val="51C50801"/>
    <w:rsid w:val="51C90988"/>
    <w:rsid w:val="51F42069"/>
    <w:rsid w:val="52052299"/>
    <w:rsid w:val="52204741"/>
    <w:rsid w:val="52384458"/>
    <w:rsid w:val="52492046"/>
    <w:rsid w:val="524C524A"/>
    <w:rsid w:val="528603AF"/>
    <w:rsid w:val="528F0727"/>
    <w:rsid w:val="52C4568E"/>
    <w:rsid w:val="52FA087D"/>
    <w:rsid w:val="530A1BD6"/>
    <w:rsid w:val="53124089"/>
    <w:rsid w:val="53130D3E"/>
    <w:rsid w:val="53163504"/>
    <w:rsid w:val="53193772"/>
    <w:rsid w:val="53303047"/>
    <w:rsid w:val="533439C6"/>
    <w:rsid w:val="53600D5C"/>
    <w:rsid w:val="53890AC6"/>
    <w:rsid w:val="538B0413"/>
    <w:rsid w:val="53A63E56"/>
    <w:rsid w:val="53A91381"/>
    <w:rsid w:val="53AD2206"/>
    <w:rsid w:val="53C47953"/>
    <w:rsid w:val="53E121EE"/>
    <w:rsid w:val="53FE7482"/>
    <w:rsid w:val="54037133"/>
    <w:rsid w:val="54123B4B"/>
    <w:rsid w:val="542B3EBA"/>
    <w:rsid w:val="54747D17"/>
    <w:rsid w:val="548A1B18"/>
    <w:rsid w:val="54BB0FE5"/>
    <w:rsid w:val="54C3689E"/>
    <w:rsid w:val="54DB5868"/>
    <w:rsid w:val="55096177"/>
    <w:rsid w:val="55100D30"/>
    <w:rsid w:val="55185BA6"/>
    <w:rsid w:val="55186906"/>
    <w:rsid w:val="55210802"/>
    <w:rsid w:val="559C4F43"/>
    <w:rsid w:val="55A13D11"/>
    <w:rsid w:val="55AA2372"/>
    <w:rsid w:val="55B27A91"/>
    <w:rsid w:val="55C61D6C"/>
    <w:rsid w:val="55CE1698"/>
    <w:rsid w:val="55E8168B"/>
    <w:rsid w:val="55EB481B"/>
    <w:rsid w:val="56091B40"/>
    <w:rsid w:val="562031F2"/>
    <w:rsid w:val="562E5BDF"/>
    <w:rsid w:val="56305FCD"/>
    <w:rsid w:val="56381627"/>
    <w:rsid w:val="566F721E"/>
    <w:rsid w:val="56711599"/>
    <w:rsid w:val="567D0304"/>
    <w:rsid w:val="56890461"/>
    <w:rsid w:val="56892A0E"/>
    <w:rsid w:val="568A0F38"/>
    <w:rsid w:val="56A424B2"/>
    <w:rsid w:val="56AA2837"/>
    <w:rsid w:val="56BD5DBD"/>
    <w:rsid w:val="56C81D24"/>
    <w:rsid w:val="56DC7D70"/>
    <w:rsid w:val="56F37AFE"/>
    <w:rsid w:val="5704743C"/>
    <w:rsid w:val="57085ED0"/>
    <w:rsid w:val="570F1D08"/>
    <w:rsid w:val="57197071"/>
    <w:rsid w:val="571A78A1"/>
    <w:rsid w:val="573D7B88"/>
    <w:rsid w:val="57677111"/>
    <w:rsid w:val="576C4905"/>
    <w:rsid w:val="57CB372D"/>
    <w:rsid w:val="57CC2A92"/>
    <w:rsid w:val="57D20098"/>
    <w:rsid w:val="57D81FA2"/>
    <w:rsid w:val="57E73C12"/>
    <w:rsid w:val="57F6312D"/>
    <w:rsid w:val="5813199A"/>
    <w:rsid w:val="582856AE"/>
    <w:rsid w:val="5834721F"/>
    <w:rsid w:val="5864361D"/>
    <w:rsid w:val="586C0A5B"/>
    <w:rsid w:val="587C1ED5"/>
    <w:rsid w:val="58943891"/>
    <w:rsid w:val="58A05584"/>
    <w:rsid w:val="58A43578"/>
    <w:rsid w:val="58B3524B"/>
    <w:rsid w:val="58B44B9F"/>
    <w:rsid w:val="58CA7EE4"/>
    <w:rsid w:val="58CD7CA8"/>
    <w:rsid w:val="58D23771"/>
    <w:rsid w:val="58F406AD"/>
    <w:rsid w:val="58F4641C"/>
    <w:rsid w:val="58F74EDE"/>
    <w:rsid w:val="59024163"/>
    <w:rsid w:val="59196463"/>
    <w:rsid w:val="59246837"/>
    <w:rsid w:val="593A786E"/>
    <w:rsid w:val="595B31D9"/>
    <w:rsid w:val="59655F1C"/>
    <w:rsid w:val="596A0F25"/>
    <w:rsid w:val="59883C13"/>
    <w:rsid w:val="599462F2"/>
    <w:rsid w:val="599C3B6F"/>
    <w:rsid w:val="599F0962"/>
    <w:rsid w:val="59A51710"/>
    <w:rsid w:val="59C26AC2"/>
    <w:rsid w:val="59CD17C0"/>
    <w:rsid w:val="5A0D63C4"/>
    <w:rsid w:val="5A166A47"/>
    <w:rsid w:val="5A674CAF"/>
    <w:rsid w:val="5A71502C"/>
    <w:rsid w:val="5A867CB6"/>
    <w:rsid w:val="5AA04E31"/>
    <w:rsid w:val="5AA464FC"/>
    <w:rsid w:val="5AB617BE"/>
    <w:rsid w:val="5AE82907"/>
    <w:rsid w:val="5AEA6158"/>
    <w:rsid w:val="5B280F75"/>
    <w:rsid w:val="5B2C0E0D"/>
    <w:rsid w:val="5B3321D8"/>
    <w:rsid w:val="5B355CF8"/>
    <w:rsid w:val="5B3F7A1B"/>
    <w:rsid w:val="5B501941"/>
    <w:rsid w:val="5B56535C"/>
    <w:rsid w:val="5B60108F"/>
    <w:rsid w:val="5B611DF7"/>
    <w:rsid w:val="5B7B4F5C"/>
    <w:rsid w:val="5B9B682B"/>
    <w:rsid w:val="5BA12919"/>
    <w:rsid w:val="5BD92DC2"/>
    <w:rsid w:val="5C231750"/>
    <w:rsid w:val="5C3848FD"/>
    <w:rsid w:val="5C3B4D7E"/>
    <w:rsid w:val="5C4104CF"/>
    <w:rsid w:val="5C494C46"/>
    <w:rsid w:val="5C4B197A"/>
    <w:rsid w:val="5C4B6FE8"/>
    <w:rsid w:val="5C910BE1"/>
    <w:rsid w:val="5CA21C30"/>
    <w:rsid w:val="5CA26DF3"/>
    <w:rsid w:val="5CBA2ACD"/>
    <w:rsid w:val="5CCB0158"/>
    <w:rsid w:val="5CCE1673"/>
    <w:rsid w:val="5CD068E0"/>
    <w:rsid w:val="5CD84976"/>
    <w:rsid w:val="5CE24AC0"/>
    <w:rsid w:val="5CF30EC0"/>
    <w:rsid w:val="5D0142A8"/>
    <w:rsid w:val="5D083805"/>
    <w:rsid w:val="5D31581E"/>
    <w:rsid w:val="5D4F6FB3"/>
    <w:rsid w:val="5D525828"/>
    <w:rsid w:val="5D673A9F"/>
    <w:rsid w:val="5D6A6572"/>
    <w:rsid w:val="5D7C182A"/>
    <w:rsid w:val="5D7D550B"/>
    <w:rsid w:val="5D804C39"/>
    <w:rsid w:val="5D864F76"/>
    <w:rsid w:val="5D8C2916"/>
    <w:rsid w:val="5DA54F06"/>
    <w:rsid w:val="5DD36D35"/>
    <w:rsid w:val="5DE34780"/>
    <w:rsid w:val="5DE97D8D"/>
    <w:rsid w:val="5DF84F81"/>
    <w:rsid w:val="5DFD30A9"/>
    <w:rsid w:val="5E0D4551"/>
    <w:rsid w:val="5E1C1604"/>
    <w:rsid w:val="5E3466E7"/>
    <w:rsid w:val="5E436008"/>
    <w:rsid w:val="5E4B6887"/>
    <w:rsid w:val="5E622046"/>
    <w:rsid w:val="5E7C10C3"/>
    <w:rsid w:val="5E9B7430"/>
    <w:rsid w:val="5ED0006A"/>
    <w:rsid w:val="5EFC06C8"/>
    <w:rsid w:val="5F0813E0"/>
    <w:rsid w:val="5F176B40"/>
    <w:rsid w:val="5F1A366D"/>
    <w:rsid w:val="5F2D3B61"/>
    <w:rsid w:val="5F2D5328"/>
    <w:rsid w:val="5F3F2EDB"/>
    <w:rsid w:val="5F4608FC"/>
    <w:rsid w:val="5F536FEC"/>
    <w:rsid w:val="5F547AC1"/>
    <w:rsid w:val="5F6E678A"/>
    <w:rsid w:val="5F771780"/>
    <w:rsid w:val="5F802E85"/>
    <w:rsid w:val="5F923374"/>
    <w:rsid w:val="5F98489E"/>
    <w:rsid w:val="5FAA7241"/>
    <w:rsid w:val="5FCD37AF"/>
    <w:rsid w:val="5FFC575F"/>
    <w:rsid w:val="6003731C"/>
    <w:rsid w:val="60054681"/>
    <w:rsid w:val="60225363"/>
    <w:rsid w:val="60304D12"/>
    <w:rsid w:val="60752056"/>
    <w:rsid w:val="607F3E9C"/>
    <w:rsid w:val="6083639D"/>
    <w:rsid w:val="60D237A4"/>
    <w:rsid w:val="60D546F9"/>
    <w:rsid w:val="60D66C71"/>
    <w:rsid w:val="60D768A9"/>
    <w:rsid w:val="60FD2EE3"/>
    <w:rsid w:val="610433F6"/>
    <w:rsid w:val="611565F7"/>
    <w:rsid w:val="61326CEA"/>
    <w:rsid w:val="61384D55"/>
    <w:rsid w:val="614527EE"/>
    <w:rsid w:val="61832D51"/>
    <w:rsid w:val="6195337E"/>
    <w:rsid w:val="61AD4331"/>
    <w:rsid w:val="61AF5DD9"/>
    <w:rsid w:val="61B74A9A"/>
    <w:rsid w:val="61B9106F"/>
    <w:rsid w:val="61CE2D7A"/>
    <w:rsid w:val="61DB1820"/>
    <w:rsid w:val="620D19FA"/>
    <w:rsid w:val="622805AE"/>
    <w:rsid w:val="62325056"/>
    <w:rsid w:val="625565F7"/>
    <w:rsid w:val="62701A3E"/>
    <w:rsid w:val="62746BC0"/>
    <w:rsid w:val="62761D89"/>
    <w:rsid w:val="62B52716"/>
    <w:rsid w:val="62FD0293"/>
    <w:rsid w:val="63043890"/>
    <w:rsid w:val="63166FBF"/>
    <w:rsid w:val="63204CF8"/>
    <w:rsid w:val="634E145E"/>
    <w:rsid w:val="6350638A"/>
    <w:rsid w:val="635361DA"/>
    <w:rsid w:val="63542A6D"/>
    <w:rsid w:val="635634E2"/>
    <w:rsid w:val="63884AB7"/>
    <w:rsid w:val="63B402AE"/>
    <w:rsid w:val="63B72CFA"/>
    <w:rsid w:val="63D76D52"/>
    <w:rsid w:val="63DD049A"/>
    <w:rsid w:val="63FD31E7"/>
    <w:rsid w:val="6423762D"/>
    <w:rsid w:val="64342E17"/>
    <w:rsid w:val="64465B46"/>
    <w:rsid w:val="64833395"/>
    <w:rsid w:val="648F4E4A"/>
    <w:rsid w:val="64A01312"/>
    <w:rsid w:val="64A535FD"/>
    <w:rsid w:val="64AF20DD"/>
    <w:rsid w:val="64AF43CE"/>
    <w:rsid w:val="64CB2126"/>
    <w:rsid w:val="6505262D"/>
    <w:rsid w:val="650E487A"/>
    <w:rsid w:val="65113EB8"/>
    <w:rsid w:val="65133AEA"/>
    <w:rsid w:val="651B02A1"/>
    <w:rsid w:val="65217C6C"/>
    <w:rsid w:val="65222F59"/>
    <w:rsid w:val="65236365"/>
    <w:rsid w:val="65445869"/>
    <w:rsid w:val="65667F69"/>
    <w:rsid w:val="657E7A04"/>
    <w:rsid w:val="658904AF"/>
    <w:rsid w:val="65A90998"/>
    <w:rsid w:val="65B85A97"/>
    <w:rsid w:val="65EC1759"/>
    <w:rsid w:val="65F61732"/>
    <w:rsid w:val="660E2ABA"/>
    <w:rsid w:val="66294EDD"/>
    <w:rsid w:val="662E3A20"/>
    <w:rsid w:val="6632719B"/>
    <w:rsid w:val="6664216F"/>
    <w:rsid w:val="667222FA"/>
    <w:rsid w:val="668D52AE"/>
    <w:rsid w:val="66BD5AB6"/>
    <w:rsid w:val="66C86A5E"/>
    <w:rsid w:val="66D0656D"/>
    <w:rsid w:val="66DD0B45"/>
    <w:rsid w:val="66F353E3"/>
    <w:rsid w:val="67106A7C"/>
    <w:rsid w:val="672D47A1"/>
    <w:rsid w:val="672F3F76"/>
    <w:rsid w:val="67411F97"/>
    <w:rsid w:val="674B5CDB"/>
    <w:rsid w:val="67536D29"/>
    <w:rsid w:val="676E4EB1"/>
    <w:rsid w:val="6774161D"/>
    <w:rsid w:val="677F7B0D"/>
    <w:rsid w:val="67834650"/>
    <w:rsid w:val="67A0490D"/>
    <w:rsid w:val="67B01477"/>
    <w:rsid w:val="67C057CE"/>
    <w:rsid w:val="67CA543E"/>
    <w:rsid w:val="67CC0DEE"/>
    <w:rsid w:val="67F37C1E"/>
    <w:rsid w:val="6801325F"/>
    <w:rsid w:val="681B470A"/>
    <w:rsid w:val="68231FF4"/>
    <w:rsid w:val="68271FB3"/>
    <w:rsid w:val="688366FF"/>
    <w:rsid w:val="68A036F3"/>
    <w:rsid w:val="68A545B7"/>
    <w:rsid w:val="68A55771"/>
    <w:rsid w:val="68BE6BDD"/>
    <w:rsid w:val="68CB671C"/>
    <w:rsid w:val="68CE32D2"/>
    <w:rsid w:val="68E57C66"/>
    <w:rsid w:val="68F23C34"/>
    <w:rsid w:val="69020346"/>
    <w:rsid w:val="69342EA3"/>
    <w:rsid w:val="69607972"/>
    <w:rsid w:val="697513E1"/>
    <w:rsid w:val="69827CBD"/>
    <w:rsid w:val="69906F93"/>
    <w:rsid w:val="699E2C74"/>
    <w:rsid w:val="69B91E59"/>
    <w:rsid w:val="69BF14DA"/>
    <w:rsid w:val="69BF2078"/>
    <w:rsid w:val="69D75257"/>
    <w:rsid w:val="6A1D3662"/>
    <w:rsid w:val="6A2B5211"/>
    <w:rsid w:val="6A3D1590"/>
    <w:rsid w:val="6A4035D4"/>
    <w:rsid w:val="6A8B71FB"/>
    <w:rsid w:val="6A8C68F9"/>
    <w:rsid w:val="6A9A4E34"/>
    <w:rsid w:val="6AA64004"/>
    <w:rsid w:val="6AC97477"/>
    <w:rsid w:val="6AD36933"/>
    <w:rsid w:val="6B237A6C"/>
    <w:rsid w:val="6B3B2BCA"/>
    <w:rsid w:val="6B632C32"/>
    <w:rsid w:val="6B6648FA"/>
    <w:rsid w:val="6B843A9D"/>
    <w:rsid w:val="6B9B0BEF"/>
    <w:rsid w:val="6BB650AE"/>
    <w:rsid w:val="6BC21952"/>
    <w:rsid w:val="6BC96D28"/>
    <w:rsid w:val="6BD20D2D"/>
    <w:rsid w:val="6BD5323E"/>
    <w:rsid w:val="6BDC149F"/>
    <w:rsid w:val="6BEB3D0B"/>
    <w:rsid w:val="6BF62BF9"/>
    <w:rsid w:val="6C0015DE"/>
    <w:rsid w:val="6C076EDE"/>
    <w:rsid w:val="6C2F2852"/>
    <w:rsid w:val="6C32402D"/>
    <w:rsid w:val="6C5744A7"/>
    <w:rsid w:val="6CA57131"/>
    <w:rsid w:val="6CA71031"/>
    <w:rsid w:val="6CAD035D"/>
    <w:rsid w:val="6CBF72A3"/>
    <w:rsid w:val="6CF11E5A"/>
    <w:rsid w:val="6CF85EE5"/>
    <w:rsid w:val="6D000F56"/>
    <w:rsid w:val="6D1670D8"/>
    <w:rsid w:val="6D18273E"/>
    <w:rsid w:val="6D2222FA"/>
    <w:rsid w:val="6D226B3D"/>
    <w:rsid w:val="6D630DAF"/>
    <w:rsid w:val="6D6F0B39"/>
    <w:rsid w:val="6D8C7720"/>
    <w:rsid w:val="6DAF7A3B"/>
    <w:rsid w:val="6DB04B7F"/>
    <w:rsid w:val="6DB4129B"/>
    <w:rsid w:val="6DB948AE"/>
    <w:rsid w:val="6DBD5DDC"/>
    <w:rsid w:val="6DC3415A"/>
    <w:rsid w:val="6DC74687"/>
    <w:rsid w:val="6DD46811"/>
    <w:rsid w:val="6DD92E01"/>
    <w:rsid w:val="6DEF084F"/>
    <w:rsid w:val="6DF47DBA"/>
    <w:rsid w:val="6E037A88"/>
    <w:rsid w:val="6E0C317E"/>
    <w:rsid w:val="6E0C3E7B"/>
    <w:rsid w:val="6E255AF1"/>
    <w:rsid w:val="6E317091"/>
    <w:rsid w:val="6E3E0818"/>
    <w:rsid w:val="6E6B2163"/>
    <w:rsid w:val="6E713443"/>
    <w:rsid w:val="6E76694C"/>
    <w:rsid w:val="6E9C4A43"/>
    <w:rsid w:val="6EA352BA"/>
    <w:rsid w:val="6ED44844"/>
    <w:rsid w:val="6EDB5FA1"/>
    <w:rsid w:val="6EE87F99"/>
    <w:rsid w:val="6F1407FD"/>
    <w:rsid w:val="6F157FB0"/>
    <w:rsid w:val="6F2B4F88"/>
    <w:rsid w:val="6F3B2B90"/>
    <w:rsid w:val="6F3B360A"/>
    <w:rsid w:val="6F601C46"/>
    <w:rsid w:val="6F6C6FC3"/>
    <w:rsid w:val="6F7854B2"/>
    <w:rsid w:val="6F803728"/>
    <w:rsid w:val="6F88190B"/>
    <w:rsid w:val="6F8E5715"/>
    <w:rsid w:val="6F9C30CE"/>
    <w:rsid w:val="6FAB3899"/>
    <w:rsid w:val="6FCE5F34"/>
    <w:rsid w:val="70552F18"/>
    <w:rsid w:val="70563F2C"/>
    <w:rsid w:val="7058732B"/>
    <w:rsid w:val="70710E2F"/>
    <w:rsid w:val="70A51518"/>
    <w:rsid w:val="70AF3F3E"/>
    <w:rsid w:val="70B95384"/>
    <w:rsid w:val="70C141BF"/>
    <w:rsid w:val="70C14A3E"/>
    <w:rsid w:val="70EF6B87"/>
    <w:rsid w:val="71100A13"/>
    <w:rsid w:val="712B227A"/>
    <w:rsid w:val="715032CD"/>
    <w:rsid w:val="718772D6"/>
    <w:rsid w:val="718F21BE"/>
    <w:rsid w:val="71A5354B"/>
    <w:rsid w:val="71A557BF"/>
    <w:rsid w:val="71AB5CC4"/>
    <w:rsid w:val="71B03FD0"/>
    <w:rsid w:val="71B06889"/>
    <w:rsid w:val="71CA4B1B"/>
    <w:rsid w:val="71CB31F8"/>
    <w:rsid w:val="71CB4618"/>
    <w:rsid w:val="71CF6077"/>
    <w:rsid w:val="71D55A80"/>
    <w:rsid w:val="71D817B8"/>
    <w:rsid w:val="71D96887"/>
    <w:rsid w:val="71E85AD5"/>
    <w:rsid w:val="72062BB0"/>
    <w:rsid w:val="723F1B94"/>
    <w:rsid w:val="72545443"/>
    <w:rsid w:val="726630FE"/>
    <w:rsid w:val="72951300"/>
    <w:rsid w:val="729F192E"/>
    <w:rsid w:val="72BA08AA"/>
    <w:rsid w:val="72EF6D46"/>
    <w:rsid w:val="72F42F07"/>
    <w:rsid w:val="73450039"/>
    <w:rsid w:val="734D0844"/>
    <w:rsid w:val="737A62D1"/>
    <w:rsid w:val="73844721"/>
    <w:rsid w:val="73A5468A"/>
    <w:rsid w:val="73AE182B"/>
    <w:rsid w:val="73AE5110"/>
    <w:rsid w:val="73C30BF3"/>
    <w:rsid w:val="74255678"/>
    <w:rsid w:val="742D25C6"/>
    <w:rsid w:val="743B60F5"/>
    <w:rsid w:val="74430C2A"/>
    <w:rsid w:val="74723111"/>
    <w:rsid w:val="749062C8"/>
    <w:rsid w:val="7491798A"/>
    <w:rsid w:val="74A006F3"/>
    <w:rsid w:val="74A56618"/>
    <w:rsid w:val="74A83521"/>
    <w:rsid w:val="74BB0AF3"/>
    <w:rsid w:val="74D32552"/>
    <w:rsid w:val="74D625E5"/>
    <w:rsid w:val="74EA0920"/>
    <w:rsid w:val="74F8342B"/>
    <w:rsid w:val="74FF0C2A"/>
    <w:rsid w:val="7509352B"/>
    <w:rsid w:val="752000A0"/>
    <w:rsid w:val="75400076"/>
    <w:rsid w:val="757518EC"/>
    <w:rsid w:val="757F7B3E"/>
    <w:rsid w:val="75906980"/>
    <w:rsid w:val="75AC11A6"/>
    <w:rsid w:val="75AC7DC0"/>
    <w:rsid w:val="75C41086"/>
    <w:rsid w:val="75F236A7"/>
    <w:rsid w:val="75F45304"/>
    <w:rsid w:val="760D7EA2"/>
    <w:rsid w:val="760F7DF6"/>
    <w:rsid w:val="76254D63"/>
    <w:rsid w:val="76424AF4"/>
    <w:rsid w:val="76472275"/>
    <w:rsid w:val="76510506"/>
    <w:rsid w:val="767017CE"/>
    <w:rsid w:val="768B349E"/>
    <w:rsid w:val="76994B88"/>
    <w:rsid w:val="76A63493"/>
    <w:rsid w:val="76BB2E20"/>
    <w:rsid w:val="76C4550D"/>
    <w:rsid w:val="76C819FE"/>
    <w:rsid w:val="76CC2F48"/>
    <w:rsid w:val="76CE63D0"/>
    <w:rsid w:val="76D547C9"/>
    <w:rsid w:val="7712190A"/>
    <w:rsid w:val="77177E98"/>
    <w:rsid w:val="77185775"/>
    <w:rsid w:val="77232BFB"/>
    <w:rsid w:val="77356A13"/>
    <w:rsid w:val="77530911"/>
    <w:rsid w:val="778B353F"/>
    <w:rsid w:val="779974C6"/>
    <w:rsid w:val="77A33E44"/>
    <w:rsid w:val="77AA1F67"/>
    <w:rsid w:val="77B31FF8"/>
    <w:rsid w:val="77B9491D"/>
    <w:rsid w:val="77D40D2A"/>
    <w:rsid w:val="77ED1EBC"/>
    <w:rsid w:val="78075D73"/>
    <w:rsid w:val="780D3732"/>
    <w:rsid w:val="784C6FA1"/>
    <w:rsid w:val="785F2736"/>
    <w:rsid w:val="78805884"/>
    <w:rsid w:val="78834B22"/>
    <w:rsid w:val="788A6B00"/>
    <w:rsid w:val="78A5128F"/>
    <w:rsid w:val="78AA6303"/>
    <w:rsid w:val="78BE10F2"/>
    <w:rsid w:val="78D71AE4"/>
    <w:rsid w:val="792C591C"/>
    <w:rsid w:val="7973139E"/>
    <w:rsid w:val="79811CCF"/>
    <w:rsid w:val="79867DA3"/>
    <w:rsid w:val="79940DDB"/>
    <w:rsid w:val="79C37810"/>
    <w:rsid w:val="79E21039"/>
    <w:rsid w:val="79E845AD"/>
    <w:rsid w:val="79EC39F2"/>
    <w:rsid w:val="7A051755"/>
    <w:rsid w:val="7A1931FC"/>
    <w:rsid w:val="7A1C2C10"/>
    <w:rsid w:val="7A31392D"/>
    <w:rsid w:val="7A3169D6"/>
    <w:rsid w:val="7A556AF3"/>
    <w:rsid w:val="7A635856"/>
    <w:rsid w:val="7A7F3FFA"/>
    <w:rsid w:val="7AAE4CEC"/>
    <w:rsid w:val="7AB33A70"/>
    <w:rsid w:val="7AD075FB"/>
    <w:rsid w:val="7ADA52DB"/>
    <w:rsid w:val="7AF9025F"/>
    <w:rsid w:val="7AFC1B6F"/>
    <w:rsid w:val="7B0527D7"/>
    <w:rsid w:val="7B130E57"/>
    <w:rsid w:val="7B2A426A"/>
    <w:rsid w:val="7B5412CB"/>
    <w:rsid w:val="7B5677D7"/>
    <w:rsid w:val="7B667D89"/>
    <w:rsid w:val="7B8B16EC"/>
    <w:rsid w:val="7B94463A"/>
    <w:rsid w:val="7BBC5255"/>
    <w:rsid w:val="7BCF1E89"/>
    <w:rsid w:val="7BF200F6"/>
    <w:rsid w:val="7BFA3F81"/>
    <w:rsid w:val="7C0C416F"/>
    <w:rsid w:val="7C2232BC"/>
    <w:rsid w:val="7C332FD6"/>
    <w:rsid w:val="7C374EB1"/>
    <w:rsid w:val="7C5A611B"/>
    <w:rsid w:val="7C77389C"/>
    <w:rsid w:val="7C80652F"/>
    <w:rsid w:val="7C83529F"/>
    <w:rsid w:val="7C982EC1"/>
    <w:rsid w:val="7CC90F58"/>
    <w:rsid w:val="7CD05AA1"/>
    <w:rsid w:val="7CEB5894"/>
    <w:rsid w:val="7D034CA3"/>
    <w:rsid w:val="7D114E68"/>
    <w:rsid w:val="7D1E5C29"/>
    <w:rsid w:val="7D231C0E"/>
    <w:rsid w:val="7D2F6AC9"/>
    <w:rsid w:val="7D7120F4"/>
    <w:rsid w:val="7D8341C1"/>
    <w:rsid w:val="7D8E2411"/>
    <w:rsid w:val="7D9A7E35"/>
    <w:rsid w:val="7DB00FC9"/>
    <w:rsid w:val="7DC933EE"/>
    <w:rsid w:val="7DFC7A29"/>
    <w:rsid w:val="7E06375E"/>
    <w:rsid w:val="7E1421FD"/>
    <w:rsid w:val="7E1505B4"/>
    <w:rsid w:val="7E1B1258"/>
    <w:rsid w:val="7E1F7D09"/>
    <w:rsid w:val="7E222181"/>
    <w:rsid w:val="7E3F3C64"/>
    <w:rsid w:val="7E4C0D5E"/>
    <w:rsid w:val="7E4E094F"/>
    <w:rsid w:val="7E572194"/>
    <w:rsid w:val="7E9A67AF"/>
    <w:rsid w:val="7E9F2201"/>
    <w:rsid w:val="7EA92259"/>
    <w:rsid w:val="7ECA02F2"/>
    <w:rsid w:val="7ECB24DD"/>
    <w:rsid w:val="7F247504"/>
    <w:rsid w:val="7F4D7167"/>
    <w:rsid w:val="7F9A6E79"/>
    <w:rsid w:val="7FA11076"/>
    <w:rsid w:val="7FA208B3"/>
    <w:rsid w:val="7FB76A48"/>
    <w:rsid w:val="7FCC3AD9"/>
    <w:rsid w:val="7FE11210"/>
    <w:rsid w:val="7FFB44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qFormat/>
    <w:uiPriority w:val="0"/>
  </w:style>
  <w:style w:type="table" w:default="1" w:styleId="7">
    <w:name w:val="Normal Table"/>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qFormat/>
    <w:uiPriority w:val="0"/>
    <w:pPr>
      <w:snapToGrid w:val="0"/>
      <w:jc w:val="left"/>
    </w:pPr>
    <w:rPr>
      <w:sz w:val="18"/>
    </w:rPr>
  </w:style>
  <w:style w:type="character" w:styleId="6">
    <w:name w:val="footnote reference"/>
    <w:basedOn w:val="5"/>
    <w:qFormat/>
    <w:uiPriority w:val="0"/>
    <w:rPr>
      <w:vertAlign w:val="super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Words>380</Words>
  <Characters>384</Characters>
  <Paragraphs>25</Paragraphs>
  <TotalTime>3</TotalTime>
  <ScaleCrop>false</ScaleCrop>
  <LinksUpToDate>false</LinksUpToDate>
  <CharactersWithSpaces>389</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2017-10-28T07:24:00Z</dcterms:created>
  <dc:creator>李佳娟</dc:creator>
  <cp:lastModifiedBy>think</cp:lastModifiedBy>
  <dcterms:modified xsi:type="dcterms:W3CDTF">2018-11-06T05:52:15Z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